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59E" w:rsidRPr="00D8559E" w:rsidRDefault="00D8559E" w:rsidP="00D4401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bookmarkStart w:id="0" w:name="_GoBack"/>
      <w:bookmarkEnd w:id="0"/>
      <w:r w:rsidRPr="00D8559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  <w:r>
        <w:rPr>
          <w:rFonts w:ascii="Times New Roman" w:hAnsi="Times New Roman"/>
          <w:b/>
          <w:color w:val="000000"/>
          <w:sz w:val="32"/>
          <w:szCs w:val="32"/>
        </w:rPr>
        <w:br/>
      </w:r>
      <w:r w:rsidR="00121B50" w:rsidRPr="00121B50">
        <w:rPr>
          <w:rFonts w:ascii="Times New Roman" w:hAnsi="Times New Roman"/>
          <w:b/>
          <w:color w:val="000000"/>
          <w:sz w:val="32"/>
          <w:szCs w:val="32"/>
        </w:rPr>
        <w:t>ПЕНОВСКОГО</w:t>
      </w:r>
      <w:r w:rsidRPr="00121B50">
        <w:rPr>
          <w:rFonts w:ascii="Times New Roman" w:hAnsi="Times New Roman"/>
          <w:b/>
          <w:color w:val="000000"/>
          <w:sz w:val="32"/>
          <w:szCs w:val="32"/>
        </w:rPr>
        <w:t xml:space="preserve"> О</w:t>
      </w:r>
      <w:r w:rsidRPr="00D8559E">
        <w:rPr>
          <w:rFonts w:ascii="Times New Roman" w:hAnsi="Times New Roman"/>
          <w:b/>
          <w:color w:val="000000"/>
          <w:sz w:val="32"/>
          <w:szCs w:val="32"/>
        </w:rPr>
        <w:t>КРУГА</w:t>
      </w:r>
    </w:p>
    <w:p w:rsidR="00D8559E" w:rsidRDefault="00D8559E" w:rsidP="00D4401F">
      <w:pPr>
        <w:pStyle w:val="1"/>
        <w:keepNext w:val="0"/>
        <w:autoSpaceDE/>
        <w:spacing w:before="120" w:after="120"/>
        <w:outlineLvl w:val="9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932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504"/>
        <w:gridCol w:w="2603"/>
      </w:tblGrid>
      <w:tr w:rsidR="00D8559E" w:rsidRPr="00D8559E" w:rsidTr="00B30B6F"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559E" w:rsidRPr="00D8559E" w:rsidRDefault="00161197" w:rsidP="003F24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  <w:r w:rsidR="00121B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августа </w:t>
            </w:r>
            <w:r w:rsidR="00D8559E"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2026 г</w:t>
            </w:r>
            <w:r w:rsidR="003F24AF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07" w:type="dxa"/>
            <w:vAlign w:val="bottom"/>
          </w:tcPr>
          <w:p w:rsidR="00D8559E" w:rsidRPr="00D8559E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D8559E" w:rsidRPr="00D8559E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559E" w:rsidRPr="00121B50" w:rsidRDefault="001C269D" w:rsidP="001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D8559E" w:rsidRPr="00121B50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 w:rsidR="00121B50" w:rsidRPr="00121B5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D8559E" w:rsidRPr="00121B50">
              <w:rPr>
                <w:rFonts w:ascii="Times New Roman" w:hAnsi="Times New Roman"/>
                <w:color w:val="000000"/>
                <w:sz w:val="28"/>
                <w:szCs w:val="28"/>
              </w:rPr>
              <w:t>-6</w:t>
            </w:r>
          </w:p>
        </w:tc>
      </w:tr>
      <w:tr w:rsidR="00D8559E" w:rsidRPr="00D8559E" w:rsidTr="00B30B6F">
        <w:tc>
          <w:tcPr>
            <w:tcW w:w="3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59E" w:rsidRPr="00D8559E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7" w:type="dxa"/>
            <w:vAlign w:val="bottom"/>
          </w:tcPr>
          <w:p w:rsidR="00D8559E" w:rsidRPr="00D8559E" w:rsidRDefault="00D8559E" w:rsidP="00121B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1B50">
              <w:rPr>
                <w:rFonts w:ascii="Times New Roman" w:hAnsi="Times New Roman"/>
                <w:color w:val="000000"/>
                <w:sz w:val="24"/>
                <w:szCs w:val="24"/>
              </w:rPr>
              <w:t>пгт. </w:t>
            </w:r>
            <w:r w:rsidR="00121B50" w:rsidRPr="00121B50">
              <w:rPr>
                <w:rFonts w:ascii="Times New Roman" w:hAnsi="Times New Roman"/>
                <w:color w:val="000000"/>
                <w:sz w:val="24"/>
                <w:szCs w:val="24"/>
              </w:rPr>
              <w:t>Пено</w:t>
            </w:r>
          </w:p>
        </w:tc>
        <w:tc>
          <w:tcPr>
            <w:tcW w:w="3107" w:type="dxa"/>
            <w:gridSpan w:val="2"/>
            <w:vAlign w:val="bottom"/>
          </w:tcPr>
          <w:p w:rsidR="00D8559E" w:rsidRPr="00D8559E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30B6F" w:rsidRDefault="00B30B6F" w:rsidP="00B30B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269D" w:rsidRPr="001C269D" w:rsidRDefault="001C269D" w:rsidP="001C26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269D">
        <w:rPr>
          <w:rFonts w:ascii="Times New Roman" w:hAnsi="Times New Roman"/>
          <w:b/>
          <w:snapToGrid w:val="0"/>
          <w:sz w:val="28"/>
          <w:szCs w:val="28"/>
        </w:rPr>
        <w:t>О предложении кандидатур для зачисления в резерв</w:t>
      </w:r>
      <w:r w:rsidRPr="001C269D">
        <w:rPr>
          <w:rFonts w:ascii="Times New Roman" w:hAnsi="Times New Roman"/>
          <w:b/>
          <w:snapToGrid w:val="0"/>
          <w:sz w:val="28"/>
          <w:szCs w:val="28"/>
        </w:rPr>
        <w:br/>
        <w:t xml:space="preserve">составов участковых комиссий </w:t>
      </w:r>
      <w:r>
        <w:rPr>
          <w:rFonts w:ascii="Times New Roman" w:hAnsi="Times New Roman"/>
          <w:b/>
          <w:snapToGrid w:val="0"/>
          <w:sz w:val="28"/>
          <w:szCs w:val="28"/>
        </w:rPr>
        <w:t>Пеновского муниципального округа</w:t>
      </w:r>
    </w:p>
    <w:p w:rsidR="001C269D" w:rsidRPr="001C269D" w:rsidRDefault="001C269D" w:rsidP="001C26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269D">
        <w:rPr>
          <w:rFonts w:ascii="Times New Roman" w:hAnsi="Times New Roman"/>
          <w:b/>
          <w:sz w:val="28"/>
          <w:szCs w:val="28"/>
        </w:rPr>
        <w:t>Тверской области</w:t>
      </w:r>
    </w:p>
    <w:p w:rsidR="001C269D" w:rsidRPr="001C269D" w:rsidRDefault="001C269D" w:rsidP="001C269D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1C269D" w:rsidRDefault="001C269D" w:rsidP="001C269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269D">
        <w:rPr>
          <w:rFonts w:ascii="Times New Roman" w:hAnsi="Times New Roman"/>
          <w:bCs/>
          <w:sz w:val="28"/>
          <w:szCs w:val="28"/>
        </w:rPr>
        <w:t xml:space="preserve">На основании пункта 9 статьи 26 </w:t>
      </w:r>
      <w:r w:rsidRPr="001C269D">
        <w:rPr>
          <w:rFonts w:ascii="Times New Roman" w:hAnsi="Times New Roman"/>
          <w:sz w:val="28"/>
          <w:szCs w:val="28"/>
        </w:rPr>
        <w:t>Федерального закона от 12.06.2002 № 67-ФЗ «Об основных гарантиях избирательных прав и права на участие</w:t>
      </w:r>
      <w:r w:rsidRPr="001C269D">
        <w:rPr>
          <w:rFonts w:ascii="Times New Roman" w:hAnsi="Times New Roman"/>
          <w:sz w:val="28"/>
          <w:szCs w:val="28"/>
        </w:rPr>
        <w:br/>
        <w:t xml:space="preserve">в референдуме граждан </w:t>
      </w:r>
      <w:r w:rsidR="008817D5">
        <w:rPr>
          <w:rFonts w:ascii="Times New Roman" w:hAnsi="Times New Roman"/>
          <w:sz w:val="28"/>
          <w:szCs w:val="28"/>
        </w:rPr>
        <w:t>Российской Федерации», пункта 12, 13</w:t>
      </w:r>
      <w:r w:rsidRPr="001C269D">
        <w:rPr>
          <w:rFonts w:ascii="Times New Roman" w:hAnsi="Times New Roman"/>
          <w:sz w:val="28"/>
          <w:szCs w:val="28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 152/1137-6, пункта 9 статьи 22 Избирательного кодекса Тверской области от 07.04.2003 №</w:t>
      </w:r>
      <w:r w:rsidRPr="001C269D">
        <w:rPr>
          <w:rFonts w:ascii="Times New Roman" w:hAnsi="Times New Roman"/>
          <w:sz w:val="24"/>
          <w:szCs w:val="24"/>
        </w:rPr>
        <w:t> </w:t>
      </w:r>
      <w:r w:rsidRPr="001C269D">
        <w:rPr>
          <w:rFonts w:ascii="Times New Roman" w:hAnsi="Times New Roman"/>
          <w:sz w:val="28"/>
          <w:szCs w:val="28"/>
        </w:rPr>
        <w:t>20-ЗО, постановлений избирательной комиссии Тверской области</w:t>
      </w:r>
      <w:r w:rsidRPr="001C269D">
        <w:rPr>
          <w:rFonts w:ascii="Times New Roman" w:hAnsi="Times New Roman"/>
          <w:sz w:val="28"/>
          <w:szCs w:val="28"/>
        </w:rPr>
        <w:br/>
        <w:t>от 17.01.2013 № 82/781-5 «О структуре резерва составов участковых комиссий Тверской области», от</w:t>
      </w:r>
      <w:r>
        <w:rPr>
          <w:rFonts w:ascii="Times New Roman" w:hAnsi="Times New Roman"/>
          <w:sz w:val="28"/>
          <w:szCs w:val="28"/>
        </w:rPr>
        <w:t xml:space="preserve"> 09.07.2026</w:t>
      </w:r>
      <w:r w:rsidRPr="001C269D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9/181-8</w:t>
      </w:r>
      <w:r w:rsidRPr="001C269D">
        <w:rPr>
          <w:rFonts w:ascii="Times New Roman" w:hAnsi="Times New Roman"/>
          <w:sz w:val="28"/>
          <w:szCs w:val="28"/>
        </w:rPr>
        <w:t xml:space="preserve"> «О сборе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269D">
        <w:rPr>
          <w:rFonts w:ascii="Times New Roman" w:hAnsi="Times New Roman"/>
          <w:sz w:val="28"/>
          <w:szCs w:val="28"/>
        </w:rPr>
        <w:t>предложений для дополнительного зачисления в резерв составов участковых комиссий Тверской области» и письменных заявлений о согласии на назначение членом участковой избирательной комиссии на зачисление</w:t>
      </w:r>
      <w:r w:rsidRPr="001C269D">
        <w:rPr>
          <w:rFonts w:ascii="Times New Roman" w:hAnsi="Times New Roman"/>
          <w:sz w:val="28"/>
          <w:szCs w:val="28"/>
        </w:rPr>
        <w:br/>
        <w:t xml:space="preserve">в резерв участковых избирательных комиссий территориальная избирательная комиссия </w:t>
      </w:r>
      <w:r>
        <w:rPr>
          <w:rFonts w:ascii="Times New Roman" w:hAnsi="Times New Roman"/>
          <w:sz w:val="28"/>
          <w:szCs w:val="28"/>
        </w:rPr>
        <w:t>Пеновского округа</w:t>
      </w:r>
      <w:r w:rsidRPr="001C269D">
        <w:rPr>
          <w:rFonts w:ascii="Times New Roman" w:hAnsi="Times New Roman"/>
          <w:b/>
          <w:spacing w:val="30"/>
          <w:sz w:val="28"/>
          <w:szCs w:val="28"/>
        </w:rPr>
        <w:t xml:space="preserve"> постановляет</w:t>
      </w:r>
      <w:r w:rsidRPr="001C269D">
        <w:rPr>
          <w:rFonts w:ascii="Times New Roman" w:hAnsi="Times New Roman"/>
          <w:sz w:val="28"/>
          <w:szCs w:val="28"/>
        </w:rPr>
        <w:t>:</w:t>
      </w:r>
    </w:p>
    <w:p w:rsidR="003933AB" w:rsidRDefault="001C269D" w:rsidP="003933A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1C269D">
        <w:rPr>
          <w:rFonts w:ascii="Times New Roman" w:hAnsi="Times New Roman"/>
          <w:sz w:val="28"/>
          <w:szCs w:val="28"/>
        </w:rPr>
        <w:t xml:space="preserve">Предложить избирательной комиссии Тверской области для дополнительного зачисления в резерв составов участковых избирательных комиссий </w:t>
      </w:r>
      <w:r>
        <w:rPr>
          <w:rFonts w:ascii="Times New Roman" w:hAnsi="Times New Roman"/>
          <w:sz w:val="28"/>
          <w:szCs w:val="28"/>
        </w:rPr>
        <w:t xml:space="preserve">Пеновского муниципального округа </w:t>
      </w:r>
      <w:r w:rsidRPr="001C269D">
        <w:rPr>
          <w:rFonts w:ascii="Times New Roman" w:hAnsi="Times New Roman"/>
          <w:sz w:val="28"/>
          <w:szCs w:val="28"/>
        </w:rPr>
        <w:t>кандидатуры</w:t>
      </w:r>
      <w:r w:rsidR="003933AB">
        <w:rPr>
          <w:rFonts w:ascii="Times New Roman" w:hAnsi="Times New Roman"/>
          <w:sz w:val="28"/>
          <w:szCs w:val="28"/>
        </w:rPr>
        <w:t xml:space="preserve"> согласно</w:t>
      </w:r>
      <w:r w:rsidRPr="001C269D">
        <w:rPr>
          <w:rFonts w:ascii="Times New Roman" w:hAnsi="Times New Roman"/>
          <w:sz w:val="28"/>
          <w:szCs w:val="28"/>
        </w:rPr>
        <w:t xml:space="preserve"> прилагаемым списк</w:t>
      </w:r>
      <w:r w:rsidR="003933AB">
        <w:rPr>
          <w:rFonts w:ascii="Times New Roman" w:hAnsi="Times New Roman"/>
          <w:sz w:val="28"/>
          <w:szCs w:val="28"/>
        </w:rPr>
        <w:t>ам</w:t>
      </w:r>
      <w:r w:rsidRPr="001C269D">
        <w:rPr>
          <w:rFonts w:ascii="Times New Roman" w:hAnsi="Times New Roman"/>
          <w:sz w:val="28"/>
          <w:szCs w:val="28"/>
        </w:rPr>
        <w:t xml:space="preserve"> (прил</w:t>
      </w:r>
      <w:r w:rsidR="003933AB">
        <w:rPr>
          <w:rFonts w:ascii="Times New Roman" w:hAnsi="Times New Roman"/>
          <w:sz w:val="28"/>
          <w:szCs w:val="28"/>
        </w:rPr>
        <w:t>агается</w:t>
      </w:r>
      <w:r w:rsidRPr="001C269D">
        <w:rPr>
          <w:rFonts w:ascii="Times New Roman" w:hAnsi="Times New Roman"/>
          <w:sz w:val="28"/>
          <w:szCs w:val="28"/>
        </w:rPr>
        <w:t>).</w:t>
      </w:r>
    </w:p>
    <w:p w:rsidR="003933AB" w:rsidRDefault="003933AB" w:rsidP="003933A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C269D" w:rsidRPr="001C269D">
        <w:rPr>
          <w:rFonts w:ascii="Times New Roman" w:hAnsi="Times New Roman"/>
          <w:bCs/>
          <w:sz w:val="28"/>
          <w:szCs w:val="28"/>
        </w:rPr>
        <w:t>Направить настоящее постановление в избирательную комиссию Тверской области</w:t>
      </w:r>
      <w:bookmarkStart w:id="1" w:name="OLE_LINK1"/>
      <w:r w:rsidR="001C269D" w:rsidRPr="001C269D">
        <w:rPr>
          <w:rFonts w:ascii="Times New Roman" w:hAnsi="Times New Roman"/>
          <w:bCs/>
          <w:sz w:val="28"/>
          <w:szCs w:val="28"/>
        </w:rPr>
        <w:t>.</w:t>
      </w:r>
    </w:p>
    <w:p w:rsidR="003933AB" w:rsidRDefault="003933AB" w:rsidP="003933A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B30B6F">
        <w:rPr>
          <w:rFonts w:ascii="Times New Roman" w:hAnsi="Times New Roman"/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Пеновского</w:t>
      </w:r>
      <w:r w:rsidRPr="00B30B6F">
        <w:rPr>
          <w:rFonts w:ascii="Times New Roman" w:hAnsi="Times New Roman"/>
          <w:sz w:val="28"/>
          <w:szCs w:val="28"/>
        </w:rPr>
        <w:t xml:space="preserve"> округа в информационно-телекоммуникационной сети «Интернет».</w:t>
      </w:r>
      <w:bookmarkEnd w:id="1"/>
    </w:p>
    <w:p w:rsidR="001C269D" w:rsidRPr="001C269D" w:rsidRDefault="003933AB" w:rsidP="003933AB">
      <w:pPr>
        <w:spacing w:after="0" w:line="36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1C269D" w:rsidRPr="001C269D">
        <w:rPr>
          <w:rFonts w:ascii="Times New Roman" w:hAnsi="Times New Roman"/>
          <w:sz w:val="28"/>
          <w:szCs w:val="24"/>
        </w:rPr>
        <w:t>Контроль за исполнением настоящего постановления возложить на председателя территориальной избирательной комиссии</w:t>
      </w:r>
      <w:r>
        <w:rPr>
          <w:rFonts w:ascii="Times New Roman" w:hAnsi="Times New Roman"/>
          <w:sz w:val="28"/>
          <w:szCs w:val="24"/>
        </w:rPr>
        <w:t xml:space="preserve"> Пеновского округа Крылову Н.А.  </w:t>
      </w:r>
    </w:p>
    <w:p w:rsidR="001C269D" w:rsidRPr="001C269D" w:rsidRDefault="001C269D" w:rsidP="001C269D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:rsidR="00B30B6F" w:rsidRPr="00B30B6F" w:rsidRDefault="003933AB" w:rsidP="00B30B6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9640" w:type="dxa"/>
        <w:tblInd w:w="-284" w:type="dxa"/>
        <w:tblLook w:val="0000" w:firstRow="0" w:lastRow="0" w:firstColumn="0" w:lastColumn="0" w:noHBand="0" w:noVBand="0"/>
      </w:tblPr>
      <w:tblGrid>
        <w:gridCol w:w="4537"/>
        <w:gridCol w:w="5103"/>
      </w:tblGrid>
      <w:tr w:rsidR="00B30B6F" w:rsidRPr="00B30B6F" w:rsidTr="00AF37A8">
        <w:trPr>
          <w:trHeight w:val="720"/>
        </w:trPr>
        <w:tc>
          <w:tcPr>
            <w:tcW w:w="4537" w:type="dxa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B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30B6F">
              <w:rPr>
                <w:rFonts w:ascii="Times New Roman" w:hAnsi="Times New Roman"/>
                <w:sz w:val="28"/>
                <w:szCs w:val="24"/>
              </w:rPr>
              <w:t>Председатель</w:t>
            </w:r>
          </w:p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B6F">
              <w:rPr>
                <w:rFonts w:ascii="Times New Roman" w:hAnsi="Times New Roman"/>
                <w:sz w:val="28"/>
                <w:szCs w:val="24"/>
              </w:rPr>
              <w:t xml:space="preserve">территориальной избирательной комиссии </w:t>
            </w:r>
            <w:r>
              <w:rPr>
                <w:rFonts w:ascii="Times New Roman" w:hAnsi="Times New Roman"/>
                <w:sz w:val="28"/>
                <w:szCs w:val="24"/>
              </w:rPr>
              <w:t>Пеновского</w:t>
            </w:r>
            <w:r w:rsidRPr="00B30B6F">
              <w:rPr>
                <w:rFonts w:ascii="Times New Roman" w:hAnsi="Times New Roman"/>
                <w:sz w:val="28"/>
                <w:szCs w:val="24"/>
              </w:rPr>
              <w:t xml:space="preserve"> округа</w:t>
            </w:r>
          </w:p>
        </w:tc>
        <w:tc>
          <w:tcPr>
            <w:tcW w:w="5103" w:type="dxa"/>
            <w:vAlign w:val="bottom"/>
          </w:tcPr>
          <w:p w:rsidR="00B30B6F" w:rsidRPr="00B30B6F" w:rsidRDefault="00B30B6F" w:rsidP="00B30B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Н</w:t>
            </w:r>
            <w:r w:rsidRPr="00B30B6F">
              <w:rPr>
                <w:rFonts w:ascii="Times New Roman" w:hAnsi="Times New Roman"/>
                <w:sz w:val="28"/>
                <w:szCs w:val="24"/>
              </w:rPr>
              <w:t>.А.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Крылова</w:t>
            </w:r>
          </w:p>
        </w:tc>
      </w:tr>
      <w:tr w:rsidR="00B30B6F" w:rsidRPr="00B30B6F" w:rsidTr="00AF37A8">
        <w:tc>
          <w:tcPr>
            <w:tcW w:w="4537" w:type="dxa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vAlign w:val="bottom"/>
          </w:tcPr>
          <w:p w:rsidR="00B30B6F" w:rsidRPr="00B30B6F" w:rsidRDefault="00B30B6F" w:rsidP="00B30B6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30B6F" w:rsidRPr="00B30B6F" w:rsidTr="00AF37A8">
        <w:tc>
          <w:tcPr>
            <w:tcW w:w="4537" w:type="dxa"/>
          </w:tcPr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B6F">
              <w:rPr>
                <w:rFonts w:ascii="Times New Roman" w:hAnsi="Times New Roman"/>
                <w:sz w:val="28"/>
                <w:szCs w:val="24"/>
              </w:rPr>
              <w:t>Секретарь</w:t>
            </w:r>
          </w:p>
          <w:p w:rsidR="00B30B6F" w:rsidRPr="00B30B6F" w:rsidRDefault="00B30B6F" w:rsidP="00B30B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B6F">
              <w:rPr>
                <w:rFonts w:ascii="Times New Roman" w:hAnsi="Times New Roman"/>
                <w:sz w:val="28"/>
                <w:szCs w:val="24"/>
              </w:rPr>
              <w:t xml:space="preserve">территориальной избирательной комиссии </w:t>
            </w:r>
            <w:r>
              <w:rPr>
                <w:rFonts w:ascii="Times New Roman" w:hAnsi="Times New Roman"/>
                <w:sz w:val="28"/>
                <w:szCs w:val="24"/>
              </w:rPr>
              <w:t>Пеновского</w:t>
            </w:r>
            <w:r w:rsidRPr="00B30B6F">
              <w:rPr>
                <w:rFonts w:ascii="Times New Roman" w:hAnsi="Times New Roman"/>
                <w:sz w:val="28"/>
                <w:szCs w:val="24"/>
              </w:rPr>
              <w:t xml:space="preserve"> округа</w:t>
            </w:r>
          </w:p>
        </w:tc>
        <w:tc>
          <w:tcPr>
            <w:tcW w:w="5103" w:type="dxa"/>
            <w:vAlign w:val="bottom"/>
          </w:tcPr>
          <w:p w:rsidR="00B30B6F" w:rsidRPr="00B30B6F" w:rsidRDefault="00B30B6F" w:rsidP="00B30B6F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B30B6F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  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В.Н. Бурцева</w:t>
            </w:r>
          </w:p>
        </w:tc>
      </w:tr>
    </w:tbl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B30B6F" w:rsidRP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B30B6F" w:rsidRDefault="00B30B6F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  <w:sectPr w:rsidR="0001775B" w:rsidSect="00D8559E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1775B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tbl>
      <w:tblPr>
        <w:tblW w:w="6378" w:type="dxa"/>
        <w:tblInd w:w="8472" w:type="dxa"/>
        <w:tblLook w:val="01E0" w:firstRow="1" w:lastRow="1" w:firstColumn="1" w:lastColumn="1" w:noHBand="0" w:noVBand="0"/>
      </w:tblPr>
      <w:tblGrid>
        <w:gridCol w:w="6378"/>
      </w:tblGrid>
      <w:tr w:rsidR="0001775B" w:rsidRPr="0001775B" w:rsidTr="005E7113">
        <w:tc>
          <w:tcPr>
            <w:tcW w:w="6378" w:type="dxa"/>
            <w:hideMark/>
          </w:tcPr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</w:tr>
      <w:tr w:rsidR="0001775B" w:rsidRPr="0001775B" w:rsidTr="005E7113">
        <w:tc>
          <w:tcPr>
            <w:tcW w:w="6378" w:type="dxa"/>
            <w:hideMark/>
          </w:tcPr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>к постановлению территориальной избирательной</w:t>
            </w:r>
          </w:p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 xml:space="preserve">комиссии </w:t>
            </w:r>
            <w:r>
              <w:rPr>
                <w:rFonts w:ascii="Times New Roman" w:hAnsi="Times New Roman"/>
                <w:sz w:val="28"/>
                <w:szCs w:val="24"/>
              </w:rPr>
              <w:t>Пеновского округа</w:t>
            </w:r>
          </w:p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 xml:space="preserve">от </w:t>
            </w:r>
            <w:r w:rsidR="00161197">
              <w:rPr>
                <w:rFonts w:ascii="Times New Roman" w:hAnsi="Times New Roman"/>
                <w:sz w:val="28"/>
                <w:szCs w:val="24"/>
              </w:rPr>
              <w:t>21</w:t>
            </w:r>
            <w:r>
              <w:rPr>
                <w:rFonts w:ascii="Times New Roman" w:hAnsi="Times New Roman"/>
                <w:sz w:val="28"/>
                <w:szCs w:val="24"/>
              </w:rPr>
              <w:t>.08.</w:t>
            </w:r>
            <w:r w:rsidRPr="0001775B">
              <w:rPr>
                <w:rFonts w:ascii="Times New Roman" w:hAnsi="Times New Roman"/>
                <w:sz w:val="28"/>
                <w:szCs w:val="24"/>
              </w:rPr>
              <w:t>202</w:t>
            </w:r>
            <w:r>
              <w:rPr>
                <w:rFonts w:ascii="Times New Roman" w:hAnsi="Times New Roman"/>
                <w:sz w:val="28"/>
                <w:szCs w:val="24"/>
              </w:rPr>
              <w:t>6</w:t>
            </w:r>
            <w:r w:rsidRPr="0001775B">
              <w:rPr>
                <w:rFonts w:ascii="Times New Roman" w:hAnsi="Times New Roman"/>
                <w:sz w:val="28"/>
                <w:szCs w:val="24"/>
              </w:rPr>
              <w:t xml:space="preserve"> года № </w:t>
            </w:r>
            <w:r>
              <w:rPr>
                <w:rFonts w:ascii="Times New Roman" w:hAnsi="Times New Roman"/>
                <w:sz w:val="28"/>
                <w:szCs w:val="24"/>
              </w:rPr>
              <w:t>6/39-6</w:t>
            </w:r>
          </w:p>
        </w:tc>
      </w:tr>
      <w:tr w:rsidR="0001775B" w:rsidRPr="0001775B" w:rsidTr="005E7113">
        <w:tc>
          <w:tcPr>
            <w:tcW w:w="6378" w:type="dxa"/>
            <w:hideMark/>
          </w:tcPr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1775B" w:rsidRPr="0001775B" w:rsidRDefault="0001775B" w:rsidP="0001775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1775B" w:rsidRPr="0001775B" w:rsidRDefault="0001775B" w:rsidP="0001775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01775B">
        <w:rPr>
          <w:rFonts w:ascii="Times New Roman" w:hAnsi="Times New Roman"/>
          <w:b/>
          <w:sz w:val="28"/>
          <w:szCs w:val="24"/>
        </w:rPr>
        <w:t>Список кандидатур,</w:t>
      </w:r>
      <w:r w:rsidRPr="0001775B">
        <w:rPr>
          <w:rFonts w:ascii="Times New Roman" w:hAnsi="Times New Roman"/>
          <w:sz w:val="28"/>
          <w:szCs w:val="24"/>
        </w:rPr>
        <w:t xml:space="preserve"> </w:t>
      </w:r>
      <w:r w:rsidRPr="0001775B">
        <w:rPr>
          <w:rFonts w:ascii="Times New Roman" w:hAnsi="Times New Roman"/>
          <w:b/>
          <w:sz w:val="28"/>
          <w:szCs w:val="24"/>
        </w:rPr>
        <w:t xml:space="preserve">предложенных для дополнительного зачисления в </w:t>
      </w:r>
      <w:r w:rsidRPr="0001775B">
        <w:rPr>
          <w:rFonts w:ascii="Times New Roman" w:hAnsi="Times New Roman"/>
          <w:b/>
          <w:bCs/>
          <w:sz w:val="28"/>
          <w:szCs w:val="24"/>
        </w:rPr>
        <w:t>резерв составов участковых комиссий</w:t>
      </w:r>
      <w:r w:rsidR="008D610D">
        <w:rPr>
          <w:rFonts w:ascii="Times New Roman" w:hAnsi="Times New Roman"/>
          <w:b/>
          <w:bCs/>
          <w:sz w:val="28"/>
          <w:szCs w:val="24"/>
        </w:rPr>
        <w:t xml:space="preserve"> Пеновского муниципального округа</w:t>
      </w:r>
    </w:p>
    <w:p w:rsidR="0001775B" w:rsidRPr="0001775B" w:rsidRDefault="0001775B" w:rsidP="0001775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01775B">
        <w:rPr>
          <w:rFonts w:ascii="Times New Roman" w:hAnsi="Times New Roman"/>
          <w:b/>
          <w:bCs/>
          <w:sz w:val="28"/>
          <w:szCs w:val="24"/>
        </w:rPr>
        <w:t>________________________________________________________________________________________________________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766"/>
        <w:gridCol w:w="6095"/>
        <w:gridCol w:w="2268"/>
        <w:gridCol w:w="2126"/>
      </w:tblGrid>
      <w:tr w:rsidR="0001775B" w:rsidRPr="0001775B" w:rsidTr="005E71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>№ п/п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>Фамилия, имя, отчество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>Кем предложен</w:t>
            </w:r>
          </w:p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>(вид и наименование субъекта выдвижения)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75B" w:rsidRPr="0001775B" w:rsidRDefault="0001775B" w:rsidP="00CD29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>Очередность назначения, указанная политической партией (при наличии)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>№</w:t>
            </w:r>
            <w:r w:rsidRPr="0001775B">
              <w:rPr>
                <w:rFonts w:ascii="Times New Roman" w:hAnsi="Times New Roman"/>
                <w:sz w:val="28"/>
                <w:szCs w:val="24"/>
                <w:lang w:val="en-US"/>
              </w:rPr>
              <w:t xml:space="preserve"> </w:t>
            </w:r>
            <w:r w:rsidRPr="0001775B">
              <w:rPr>
                <w:rFonts w:ascii="Times New Roman" w:hAnsi="Times New Roman"/>
                <w:sz w:val="28"/>
                <w:szCs w:val="24"/>
              </w:rPr>
              <w:t>избирательного участка</w:t>
            </w:r>
          </w:p>
        </w:tc>
      </w:tr>
      <w:tr w:rsidR="0001775B" w:rsidRPr="0001775B" w:rsidTr="005E7113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>1.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5B" w:rsidRPr="0001775B" w:rsidRDefault="008D610D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Смирнов Владимир Сергеевич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5B" w:rsidRPr="0001775B" w:rsidRDefault="00DC65B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Собрание избирателей по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5B" w:rsidRPr="0001775B" w:rsidRDefault="00DC65B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5B" w:rsidRPr="0001775B" w:rsidRDefault="00DC65B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626</w:t>
            </w:r>
          </w:p>
        </w:tc>
      </w:tr>
      <w:tr w:rsidR="0001775B" w:rsidRPr="0001775B" w:rsidTr="005E7113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5B" w:rsidRPr="0001775B" w:rsidRDefault="0001775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1775B">
              <w:rPr>
                <w:rFonts w:ascii="Times New Roman" w:hAnsi="Times New Roman"/>
                <w:sz w:val="28"/>
                <w:szCs w:val="24"/>
              </w:rPr>
              <w:t>2.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5B" w:rsidRPr="0001775B" w:rsidRDefault="00421672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Эпова</w:t>
            </w:r>
            <w:r w:rsidR="00DC65BB">
              <w:rPr>
                <w:rFonts w:ascii="Times New Roman" w:hAnsi="Times New Roman"/>
                <w:sz w:val="28"/>
                <w:szCs w:val="24"/>
              </w:rPr>
              <w:t xml:space="preserve"> Олеся Николаевна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5B" w:rsidRPr="0001775B" w:rsidRDefault="00B82406" w:rsidP="00B824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B82406">
              <w:rPr>
                <w:rFonts w:ascii="Times New Roman" w:hAnsi="Times New Roman"/>
                <w:sz w:val="28"/>
                <w:szCs w:val="24"/>
              </w:rPr>
              <w:t>Пеновск</w:t>
            </w:r>
            <w:r>
              <w:rPr>
                <w:rFonts w:ascii="Times New Roman" w:hAnsi="Times New Roman"/>
                <w:sz w:val="28"/>
                <w:szCs w:val="24"/>
              </w:rPr>
              <w:t>ое</w:t>
            </w:r>
            <w:proofErr w:type="spellEnd"/>
            <w:r w:rsidRPr="00B82406">
              <w:rPr>
                <w:rFonts w:ascii="Times New Roman" w:hAnsi="Times New Roman"/>
                <w:sz w:val="28"/>
                <w:szCs w:val="24"/>
              </w:rPr>
              <w:t xml:space="preserve"> местн</w:t>
            </w:r>
            <w:r>
              <w:rPr>
                <w:rFonts w:ascii="Times New Roman" w:hAnsi="Times New Roman"/>
                <w:sz w:val="28"/>
                <w:szCs w:val="24"/>
              </w:rPr>
              <w:t>ое</w:t>
            </w:r>
            <w:r w:rsidRPr="00B82406">
              <w:rPr>
                <w:rFonts w:ascii="Times New Roman" w:hAnsi="Times New Roman"/>
                <w:sz w:val="28"/>
                <w:szCs w:val="24"/>
              </w:rPr>
              <w:t xml:space="preserve"> отделение Всероссийской Политической партии «ЕДИНАЯ РОССИЯ»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5B" w:rsidRPr="0001775B" w:rsidRDefault="00DC65B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5B" w:rsidRPr="0001775B" w:rsidRDefault="00DC65B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628</w:t>
            </w:r>
          </w:p>
        </w:tc>
      </w:tr>
      <w:tr w:rsidR="00DC65BB" w:rsidRPr="0001775B" w:rsidTr="005E7113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BB" w:rsidRPr="0001775B" w:rsidRDefault="00DC65B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BB" w:rsidRDefault="00CD294E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Царёва Алёна Романовна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BB" w:rsidRPr="0001775B" w:rsidRDefault="00DC65BB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C65BB">
              <w:rPr>
                <w:rFonts w:ascii="Times New Roman CYR" w:hAnsi="Times New Roman CYR"/>
                <w:sz w:val="26"/>
                <w:szCs w:val="26"/>
              </w:rPr>
              <w:t xml:space="preserve">Тверское региональное отделение Политической партии </w:t>
            </w:r>
            <w:r w:rsidRPr="00DC65BB">
              <w:rPr>
                <w:rFonts w:ascii="Times New Roman CYR" w:hAnsi="Times New Roman CYR"/>
                <w:b/>
                <w:sz w:val="26"/>
                <w:szCs w:val="26"/>
              </w:rPr>
              <w:t>ЛДПР</w:t>
            </w:r>
            <w:r w:rsidRPr="00DC65BB">
              <w:rPr>
                <w:rFonts w:ascii="Times New Roman CYR" w:hAnsi="Times New Roman CYR"/>
                <w:sz w:val="26"/>
                <w:szCs w:val="26"/>
              </w:rPr>
              <w:t>- Либерально-демократической партии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BB" w:rsidRDefault="00CD294E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BB" w:rsidRDefault="00CD294E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630</w:t>
            </w:r>
          </w:p>
        </w:tc>
      </w:tr>
      <w:tr w:rsidR="00DC65BB" w:rsidRPr="0001775B" w:rsidTr="005E7113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BB" w:rsidRDefault="00CD294E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BB" w:rsidRDefault="00B82406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Ипкаева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Елена Николаевна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BB" w:rsidRPr="0001775B" w:rsidRDefault="00161197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161197">
              <w:rPr>
                <w:rFonts w:ascii="Times New Roman" w:hAnsi="Times New Roman"/>
                <w:sz w:val="28"/>
                <w:szCs w:val="24"/>
              </w:rPr>
              <w:t>Собрание избирателей по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BB" w:rsidRDefault="00B82406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BB" w:rsidRDefault="00B82406" w:rsidP="00017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636</w:t>
            </w:r>
          </w:p>
        </w:tc>
      </w:tr>
    </w:tbl>
    <w:p w:rsidR="0001775B" w:rsidRPr="0001775B" w:rsidRDefault="0001775B" w:rsidP="0001775B">
      <w:pPr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01775B" w:rsidRPr="0001775B" w:rsidRDefault="0001775B" w:rsidP="0001775B">
      <w:pPr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01775B" w:rsidRPr="00B30B6F" w:rsidRDefault="0001775B" w:rsidP="00B30B6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sectPr w:rsidR="0001775B" w:rsidRPr="00B30B6F" w:rsidSect="00CD294E">
      <w:pgSz w:w="16838" w:h="11906" w:orient="landscape"/>
      <w:pgMar w:top="709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596" w:rsidRDefault="00815596" w:rsidP="006B1012">
      <w:pPr>
        <w:spacing w:after="0" w:line="240" w:lineRule="auto"/>
      </w:pPr>
      <w:r>
        <w:separator/>
      </w:r>
    </w:p>
  </w:endnote>
  <w:endnote w:type="continuationSeparator" w:id="0">
    <w:p w:rsidR="00815596" w:rsidRDefault="00815596" w:rsidP="006B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596" w:rsidRDefault="00815596" w:rsidP="006B1012">
      <w:pPr>
        <w:spacing w:after="0" w:line="240" w:lineRule="auto"/>
      </w:pPr>
      <w:r>
        <w:separator/>
      </w:r>
    </w:p>
  </w:footnote>
  <w:footnote w:type="continuationSeparator" w:id="0">
    <w:p w:rsidR="00815596" w:rsidRDefault="00815596" w:rsidP="006B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641248"/>
      <w:docPartObj>
        <w:docPartGallery w:val="Page Numbers (Top of Page)"/>
        <w:docPartUnique/>
      </w:docPartObj>
    </w:sdtPr>
    <w:sdtEndPr/>
    <w:sdtContent>
      <w:p w:rsidR="006B1012" w:rsidRDefault="006B101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1AA5">
          <w:rPr>
            <w:noProof/>
          </w:rPr>
          <w:t>2</w:t>
        </w:r>
        <w:r>
          <w:fldChar w:fldCharType="end"/>
        </w:r>
      </w:p>
    </w:sdtContent>
  </w:sdt>
  <w:p w:rsidR="006B1012" w:rsidRDefault="006B101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C161E"/>
    <w:multiLevelType w:val="hybridMultilevel"/>
    <w:tmpl w:val="4E047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F17FE"/>
    <w:multiLevelType w:val="hybridMultilevel"/>
    <w:tmpl w:val="F88A8A7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D543E1"/>
    <w:multiLevelType w:val="hybridMultilevel"/>
    <w:tmpl w:val="7EE8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F296F"/>
    <w:multiLevelType w:val="hybridMultilevel"/>
    <w:tmpl w:val="7778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8A7"/>
    <w:rsid w:val="0001775B"/>
    <w:rsid w:val="000333B7"/>
    <w:rsid w:val="000358B7"/>
    <w:rsid w:val="00043E68"/>
    <w:rsid w:val="0008453F"/>
    <w:rsid w:val="000D5956"/>
    <w:rsid w:val="000E0ECF"/>
    <w:rsid w:val="000F6C10"/>
    <w:rsid w:val="00114DCC"/>
    <w:rsid w:val="00121B50"/>
    <w:rsid w:val="00161197"/>
    <w:rsid w:val="001C269D"/>
    <w:rsid w:val="001D4307"/>
    <w:rsid w:val="002058A7"/>
    <w:rsid w:val="00227C49"/>
    <w:rsid w:val="00254A6E"/>
    <w:rsid w:val="00265189"/>
    <w:rsid w:val="00272223"/>
    <w:rsid w:val="00275855"/>
    <w:rsid w:val="002E69EA"/>
    <w:rsid w:val="002F4207"/>
    <w:rsid w:val="003742AF"/>
    <w:rsid w:val="00384186"/>
    <w:rsid w:val="003933AB"/>
    <w:rsid w:val="003B1A57"/>
    <w:rsid w:val="003F24AF"/>
    <w:rsid w:val="004048AB"/>
    <w:rsid w:val="004170F3"/>
    <w:rsid w:val="00421672"/>
    <w:rsid w:val="004311C2"/>
    <w:rsid w:val="004428BF"/>
    <w:rsid w:val="004452E0"/>
    <w:rsid w:val="004521F8"/>
    <w:rsid w:val="004D1DA4"/>
    <w:rsid w:val="00503987"/>
    <w:rsid w:val="00510892"/>
    <w:rsid w:val="0051361E"/>
    <w:rsid w:val="00580D53"/>
    <w:rsid w:val="005C1068"/>
    <w:rsid w:val="005F3A27"/>
    <w:rsid w:val="00626F13"/>
    <w:rsid w:val="006970CB"/>
    <w:rsid w:val="006B1012"/>
    <w:rsid w:val="006C62A5"/>
    <w:rsid w:val="006F2192"/>
    <w:rsid w:val="00730C82"/>
    <w:rsid w:val="007356B0"/>
    <w:rsid w:val="00735C15"/>
    <w:rsid w:val="007C378F"/>
    <w:rsid w:val="00810CEC"/>
    <w:rsid w:val="00815596"/>
    <w:rsid w:val="008455E6"/>
    <w:rsid w:val="00846104"/>
    <w:rsid w:val="008817D5"/>
    <w:rsid w:val="008D610D"/>
    <w:rsid w:val="0094384D"/>
    <w:rsid w:val="00993D70"/>
    <w:rsid w:val="00A921A3"/>
    <w:rsid w:val="00B30B6F"/>
    <w:rsid w:val="00B82406"/>
    <w:rsid w:val="00BB1AA5"/>
    <w:rsid w:val="00C1647F"/>
    <w:rsid w:val="00C25CF1"/>
    <w:rsid w:val="00C75874"/>
    <w:rsid w:val="00C77EFB"/>
    <w:rsid w:val="00CC6274"/>
    <w:rsid w:val="00CD294E"/>
    <w:rsid w:val="00D27EAE"/>
    <w:rsid w:val="00D4401F"/>
    <w:rsid w:val="00D812B0"/>
    <w:rsid w:val="00D8559E"/>
    <w:rsid w:val="00DB3EE8"/>
    <w:rsid w:val="00DC37B4"/>
    <w:rsid w:val="00DC65BB"/>
    <w:rsid w:val="00DC6D67"/>
    <w:rsid w:val="00E322B6"/>
    <w:rsid w:val="00E375A6"/>
    <w:rsid w:val="00E93259"/>
    <w:rsid w:val="00F33391"/>
    <w:rsid w:val="00F92C5E"/>
    <w:rsid w:val="00FA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E67915-0A56-426F-87E1-05ED4A57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8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8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-15">
    <w:name w:val="14-15"/>
    <w:basedOn w:val="a"/>
    <w:rsid w:val="002058A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C77EF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10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1012"/>
    <w:rPr>
      <w:rFonts w:ascii="Calibri" w:eastAsia="Times New Roman" w:hAnsi="Calibri" w:cs="Times New Roman"/>
      <w:lang w:eastAsia="ru-RU"/>
    </w:rPr>
  </w:style>
  <w:style w:type="paragraph" w:customStyle="1" w:styleId="1">
    <w:name w:val="заголовок 1"/>
    <w:basedOn w:val="a"/>
    <w:next w:val="a"/>
    <w:rsid w:val="00D8559E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F2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24A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note text"/>
    <w:basedOn w:val="a"/>
    <w:link w:val="ac"/>
    <w:rsid w:val="0001775B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link w:val="ab"/>
    <w:rsid w:val="000177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rsid w:val="000177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F8EB9-5BC7-4CAE-825C-EF77C8A7A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cp:lastPrinted>2026-08-20T08:25:00Z</cp:lastPrinted>
  <dcterms:created xsi:type="dcterms:W3CDTF">2026-09-01T05:58:00Z</dcterms:created>
  <dcterms:modified xsi:type="dcterms:W3CDTF">2026-09-01T05:58:00Z</dcterms:modified>
</cp:coreProperties>
</file>