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72" w:type="dxa"/>
        <w:tblLayout w:type="fixed"/>
        <w:tblCellMar>
          <w:left w:w="70" w:type="dxa"/>
          <w:right w:w="70" w:type="dxa"/>
        </w:tblCellMar>
        <w:tblLook w:val="0000" w:firstRow="0" w:lastRow="0" w:firstColumn="0" w:lastColumn="0" w:noHBand="0" w:noVBand="0"/>
      </w:tblPr>
      <w:tblGrid>
        <w:gridCol w:w="142"/>
        <w:gridCol w:w="2930"/>
        <w:gridCol w:w="3178"/>
        <w:gridCol w:w="1105"/>
        <w:gridCol w:w="1967"/>
        <w:gridCol w:w="176"/>
      </w:tblGrid>
      <w:tr w:rsidR="00CE39EE" w:rsidRPr="00B165FC" w:rsidTr="007C237A">
        <w:trPr>
          <w:gridBefore w:val="1"/>
          <w:wBefore w:w="142" w:type="dxa"/>
          <w:trHeight w:val="592"/>
        </w:trPr>
        <w:tc>
          <w:tcPr>
            <w:tcW w:w="9356" w:type="dxa"/>
            <w:gridSpan w:val="5"/>
          </w:tcPr>
          <w:p w:rsidR="00CE39EE" w:rsidRPr="00B165FC" w:rsidRDefault="00CD53C1" w:rsidP="00C44BF2">
            <w:pPr>
              <w:pStyle w:val="11"/>
              <w:widowControl/>
              <w:jc w:val="center"/>
              <w:rPr>
                <w:spacing w:val="30"/>
                <w:sz w:val="36"/>
                <w:szCs w:val="36"/>
              </w:rPr>
            </w:pPr>
            <w:r w:rsidRPr="00883A19">
              <w:rPr>
                <w:b/>
                <w:color w:val="000000"/>
                <w:sz w:val="32"/>
                <w:szCs w:val="32"/>
              </w:rPr>
              <w:t>ТЕРРИТОРИАЛЬНАЯ ИЗБИРАТЕЛЬНАЯ</w:t>
            </w:r>
            <w:r w:rsidRPr="00883A19">
              <w:rPr>
                <w:b/>
                <w:bCs/>
                <w:sz w:val="32"/>
                <w:szCs w:val="32"/>
              </w:rPr>
              <w:t xml:space="preserve"> КОМИССИЯ </w:t>
            </w:r>
            <w:r w:rsidR="00E74818">
              <w:rPr>
                <w:b/>
                <w:bCs/>
                <w:sz w:val="32"/>
                <w:szCs w:val="32"/>
              </w:rPr>
              <w:t>ПЕНОВСКОГО</w:t>
            </w:r>
            <w:r w:rsidRPr="00883A19">
              <w:rPr>
                <w:b/>
                <w:bCs/>
                <w:sz w:val="32"/>
                <w:szCs w:val="32"/>
              </w:rPr>
              <w:t xml:space="preserve"> РАЙОНА</w:t>
            </w:r>
          </w:p>
        </w:tc>
      </w:tr>
      <w:tr w:rsidR="00CE39EE" w:rsidTr="00524C98">
        <w:trPr>
          <w:gridBefore w:val="1"/>
          <w:wBefore w:w="142" w:type="dxa"/>
          <w:trHeight w:val="534"/>
        </w:trPr>
        <w:tc>
          <w:tcPr>
            <w:tcW w:w="9356" w:type="dxa"/>
            <w:gridSpan w:val="5"/>
            <w:vAlign w:val="center"/>
          </w:tcPr>
          <w:p w:rsidR="007C237A" w:rsidRDefault="00CE39EE" w:rsidP="002E7C90">
            <w:pPr>
              <w:pStyle w:val="11"/>
              <w:widowControl/>
              <w:spacing w:before="120"/>
              <w:jc w:val="center"/>
              <w:rPr>
                <w:b/>
                <w:spacing w:val="30"/>
                <w:sz w:val="32"/>
                <w:szCs w:val="32"/>
              </w:rPr>
            </w:pPr>
            <w:r>
              <w:rPr>
                <w:b/>
                <w:spacing w:val="30"/>
                <w:sz w:val="32"/>
                <w:szCs w:val="32"/>
              </w:rPr>
              <w:t>ПОСТАНОВЛЕНИЕ</w:t>
            </w:r>
          </w:p>
        </w:tc>
      </w:tr>
      <w:tr w:rsidR="007C237A" w:rsidRPr="00EE7254" w:rsidTr="00524C98">
        <w:tblPrEx>
          <w:tblCellMar>
            <w:left w:w="108" w:type="dxa"/>
            <w:right w:w="108" w:type="dxa"/>
          </w:tblCellMar>
          <w:tblLook w:val="01E0" w:firstRow="1" w:lastRow="1" w:firstColumn="1" w:lastColumn="1" w:noHBand="0" w:noVBand="0"/>
        </w:tblPrEx>
        <w:trPr>
          <w:gridAfter w:val="1"/>
          <w:wAfter w:w="176" w:type="dxa"/>
          <w:trHeight w:val="80"/>
        </w:trPr>
        <w:tc>
          <w:tcPr>
            <w:tcW w:w="3072" w:type="dxa"/>
            <w:gridSpan w:val="2"/>
            <w:tcBorders>
              <w:top w:val="nil"/>
              <w:left w:val="nil"/>
              <w:bottom w:val="single" w:sz="4" w:space="0" w:color="auto"/>
              <w:right w:val="nil"/>
            </w:tcBorders>
            <w:vAlign w:val="bottom"/>
          </w:tcPr>
          <w:p w:rsidR="007C237A" w:rsidRPr="00EE7254" w:rsidRDefault="004A5C79" w:rsidP="00E74818">
            <w:pPr>
              <w:jc w:val="center"/>
              <w:rPr>
                <w:sz w:val="28"/>
                <w:szCs w:val="28"/>
              </w:rPr>
            </w:pPr>
            <w:r>
              <w:rPr>
                <w:sz w:val="28"/>
                <w:szCs w:val="28"/>
              </w:rPr>
              <w:t>1</w:t>
            </w:r>
            <w:r w:rsidR="00E74818">
              <w:rPr>
                <w:sz w:val="28"/>
                <w:szCs w:val="28"/>
              </w:rPr>
              <w:t>0</w:t>
            </w:r>
            <w:r>
              <w:rPr>
                <w:sz w:val="28"/>
                <w:szCs w:val="28"/>
              </w:rPr>
              <w:t xml:space="preserve"> </w:t>
            </w:r>
            <w:r w:rsidR="00E74818">
              <w:rPr>
                <w:sz w:val="28"/>
                <w:szCs w:val="28"/>
              </w:rPr>
              <w:t>декабря</w:t>
            </w:r>
            <w:r>
              <w:rPr>
                <w:sz w:val="28"/>
                <w:szCs w:val="28"/>
              </w:rPr>
              <w:t xml:space="preserve"> 2020</w:t>
            </w:r>
            <w:r w:rsidR="007C237A" w:rsidRPr="000A7A01">
              <w:rPr>
                <w:sz w:val="28"/>
                <w:szCs w:val="28"/>
              </w:rPr>
              <w:t xml:space="preserve"> г.</w:t>
            </w:r>
          </w:p>
        </w:tc>
        <w:tc>
          <w:tcPr>
            <w:tcW w:w="3178" w:type="dxa"/>
            <w:vAlign w:val="bottom"/>
          </w:tcPr>
          <w:p w:rsidR="007C237A" w:rsidRPr="00EE7254" w:rsidRDefault="007C237A" w:rsidP="00ED0C91">
            <w:pPr>
              <w:rPr>
                <w:sz w:val="28"/>
                <w:szCs w:val="28"/>
              </w:rPr>
            </w:pPr>
          </w:p>
        </w:tc>
        <w:tc>
          <w:tcPr>
            <w:tcW w:w="1105" w:type="dxa"/>
            <w:vAlign w:val="bottom"/>
          </w:tcPr>
          <w:p w:rsidR="007C237A" w:rsidRPr="00EE7254" w:rsidRDefault="007C237A" w:rsidP="00ED0C91">
            <w:pPr>
              <w:jc w:val="right"/>
              <w:rPr>
                <w:sz w:val="28"/>
                <w:szCs w:val="28"/>
              </w:rPr>
            </w:pPr>
            <w:r w:rsidRPr="00EE7254">
              <w:rPr>
                <w:sz w:val="28"/>
                <w:szCs w:val="28"/>
              </w:rPr>
              <w:t>№</w:t>
            </w:r>
          </w:p>
        </w:tc>
        <w:tc>
          <w:tcPr>
            <w:tcW w:w="1967" w:type="dxa"/>
            <w:tcBorders>
              <w:top w:val="nil"/>
              <w:left w:val="nil"/>
              <w:bottom w:val="single" w:sz="4" w:space="0" w:color="auto"/>
              <w:right w:val="nil"/>
            </w:tcBorders>
            <w:vAlign w:val="bottom"/>
          </w:tcPr>
          <w:p w:rsidR="007C237A" w:rsidRPr="00EE7254" w:rsidRDefault="00AD0C05" w:rsidP="00E74818">
            <w:pPr>
              <w:jc w:val="center"/>
              <w:rPr>
                <w:sz w:val="28"/>
                <w:szCs w:val="28"/>
              </w:rPr>
            </w:pPr>
            <w:r w:rsidRPr="00AD0C05">
              <w:rPr>
                <w:sz w:val="28"/>
                <w:szCs w:val="28"/>
              </w:rPr>
              <w:t>12</w:t>
            </w:r>
            <w:r w:rsidR="00E74818">
              <w:rPr>
                <w:sz w:val="28"/>
                <w:szCs w:val="28"/>
              </w:rPr>
              <w:t>3</w:t>
            </w:r>
            <w:r w:rsidR="0027305C" w:rsidRPr="00AD0C05">
              <w:rPr>
                <w:sz w:val="28"/>
                <w:szCs w:val="28"/>
              </w:rPr>
              <w:t>/</w:t>
            </w:r>
            <w:r w:rsidR="00E74818">
              <w:rPr>
                <w:sz w:val="28"/>
                <w:szCs w:val="28"/>
              </w:rPr>
              <w:t>736</w:t>
            </w:r>
            <w:r w:rsidR="0027305C" w:rsidRPr="00AD0C05">
              <w:rPr>
                <w:sz w:val="28"/>
                <w:szCs w:val="28"/>
              </w:rPr>
              <w:t>-4</w:t>
            </w:r>
          </w:p>
        </w:tc>
      </w:tr>
      <w:tr w:rsidR="007C237A" w:rsidRPr="00EE7254" w:rsidTr="00F95418">
        <w:tblPrEx>
          <w:tblCellMar>
            <w:left w:w="108" w:type="dxa"/>
            <w:right w:w="108" w:type="dxa"/>
          </w:tblCellMar>
          <w:tblLook w:val="01E0" w:firstRow="1" w:lastRow="1" w:firstColumn="1" w:lastColumn="1" w:noHBand="0" w:noVBand="0"/>
        </w:tblPrEx>
        <w:trPr>
          <w:gridAfter w:val="1"/>
          <w:wAfter w:w="176" w:type="dxa"/>
          <w:trHeight w:val="511"/>
        </w:trPr>
        <w:tc>
          <w:tcPr>
            <w:tcW w:w="3072" w:type="dxa"/>
            <w:gridSpan w:val="2"/>
            <w:tcBorders>
              <w:top w:val="single" w:sz="4" w:space="0" w:color="auto"/>
              <w:left w:val="nil"/>
              <w:bottom w:val="nil"/>
              <w:right w:val="nil"/>
            </w:tcBorders>
          </w:tcPr>
          <w:p w:rsidR="007C237A" w:rsidRPr="00EE7254" w:rsidRDefault="007C237A" w:rsidP="00ED0C91">
            <w:pPr>
              <w:rPr>
                <w:b/>
                <w:spacing w:val="60"/>
              </w:rPr>
            </w:pPr>
          </w:p>
        </w:tc>
        <w:tc>
          <w:tcPr>
            <w:tcW w:w="3178" w:type="dxa"/>
          </w:tcPr>
          <w:p w:rsidR="00B629D9" w:rsidRPr="00EE7254" w:rsidRDefault="00E74818" w:rsidP="00E74818">
            <w:pPr>
              <w:spacing w:before="60"/>
              <w:jc w:val="center"/>
            </w:pPr>
            <w:proofErr w:type="spellStart"/>
            <w:r>
              <w:t>пгт</w:t>
            </w:r>
            <w:proofErr w:type="spellEnd"/>
            <w:r w:rsidR="00CD53C1">
              <w:t xml:space="preserve">. </w:t>
            </w:r>
            <w:r>
              <w:t>Пено</w:t>
            </w:r>
          </w:p>
        </w:tc>
        <w:tc>
          <w:tcPr>
            <w:tcW w:w="3072" w:type="dxa"/>
            <w:gridSpan w:val="2"/>
          </w:tcPr>
          <w:p w:rsidR="007C237A" w:rsidRPr="00EE7254" w:rsidRDefault="007C237A" w:rsidP="00ED0C91">
            <w:pPr>
              <w:rPr>
                <w:b/>
                <w:spacing w:val="60"/>
              </w:rPr>
            </w:pPr>
          </w:p>
        </w:tc>
      </w:tr>
    </w:tbl>
    <w:p w:rsidR="00AC4898" w:rsidRDefault="004A5C79" w:rsidP="004A5C79">
      <w:pPr>
        <w:pStyle w:val="af7"/>
        <w:tabs>
          <w:tab w:val="left" w:pos="1134"/>
        </w:tabs>
        <w:spacing w:after="240"/>
        <w:ind w:left="709"/>
        <w:jc w:val="center"/>
        <w:rPr>
          <w:b/>
          <w:sz w:val="28"/>
        </w:rPr>
      </w:pPr>
      <w:r w:rsidRPr="004A5C79">
        <w:rPr>
          <w:b/>
          <w:sz w:val="28"/>
        </w:rPr>
        <w:t xml:space="preserve">О внесении изменений в </w:t>
      </w:r>
      <w:r w:rsidR="00884A22">
        <w:rPr>
          <w:b/>
          <w:sz w:val="28"/>
        </w:rPr>
        <w:t xml:space="preserve">Регламент территориальной избирательной комиссии </w:t>
      </w:r>
      <w:r w:rsidR="00E74818">
        <w:rPr>
          <w:b/>
          <w:sz w:val="28"/>
        </w:rPr>
        <w:t>Пеновского</w:t>
      </w:r>
      <w:r w:rsidR="00884A22">
        <w:rPr>
          <w:b/>
          <w:sz w:val="28"/>
        </w:rPr>
        <w:t xml:space="preserve"> района</w:t>
      </w:r>
    </w:p>
    <w:p w:rsidR="004A5C79" w:rsidRDefault="004A5C79" w:rsidP="004A5C79">
      <w:pPr>
        <w:pStyle w:val="af7"/>
        <w:tabs>
          <w:tab w:val="left" w:pos="1134"/>
        </w:tabs>
        <w:spacing w:after="240"/>
        <w:ind w:left="709"/>
        <w:jc w:val="center"/>
        <w:rPr>
          <w:b/>
          <w:sz w:val="28"/>
        </w:rPr>
      </w:pPr>
    </w:p>
    <w:p w:rsidR="004A5C79" w:rsidRDefault="00534191" w:rsidP="00534191">
      <w:pPr>
        <w:pStyle w:val="af7"/>
        <w:tabs>
          <w:tab w:val="left" w:pos="0"/>
        </w:tabs>
        <w:spacing w:after="240" w:line="360" w:lineRule="auto"/>
        <w:ind w:left="0"/>
        <w:jc w:val="both"/>
        <w:rPr>
          <w:sz w:val="28"/>
        </w:rPr>
      </w:pPr>
      <w:r>
        <w:rPr>
          <w:sz w:val="28"/>
        </w:rPr>
        <w:t xml:space="preserve">             </w:t>
      </w:r>
      <w:r w:rsidR="004A5C79">
        <w:rPr>
          <w:sz w:val="28"/>
        </w:rPr>
        <w:t>В целях ур</w:t>
      </w:r>
      <w:r>
        <w:rPr>
          <w:sz w:val="28"/>
        </w:rPr>
        <w:t>е</w:t>
      </w:r>
      <w:r w:rsidR="004A5C79">
        <w:rPr>
          <w:sz w:val="28"/>
        </w:rPr>
        <w:t xml:space="preserve">гулирования деятельности территориальной избирательной комиссии </w:t>
      </w:r>
      <w:r w:rsidR="00E74818">
        <w:rPr>
          <w:sz w:val="28"/>
        </w:rPr>
        <w:t>Пеновского</w:t>
      </w:r>
      <w:r w:rsidR="004A5C79">
        <w:rPr>
          <w:sz w:val="28"/>
        </w:rPr>
        <w:t xml:space="preserve"> района по реализации ее полномочий, определенных Федеральным законом от 12.06.2002 № 67-ФЗ «Об основных гарантиях избирательных прав и права на участие в референдуме граждан Российской Федерации», на основании статьи 22 Избирательного кодекса </w:t>
      </w:r>
      <w:r>
        <w:rPr>
          <w:sz w:val="28"/>
        </w:rPr>
        <w:t>Т</w:t>
      </w:r>
      <w:r w:rsidR="004A5C79">
        <w:rPr>
          <w:sz w:val="28"/>
        </w:rPr>
        <w:t xml:space="preserve">верской области, в связи с изменениями, внесенными законом </w:t>
      </w:r>
      <w:r>
        <w:rPr>
          <w:sz w:val="28"/>
        </w:rPr>
        <w:t>Т</w:t>
      </w:r>
      <w:r w:rsidR="004A5C79">
        <w:rPr>
          <w:sz w:val="28"/>
        </w:rPr>
        <w:t xml:space="preserve">верской области от 05.06.2020 № 41-ЗО в статью 18 закона </w:t>
      </w:r>
      <w:r>
        <w:rPr>
          <w:sz w:val="28"/>
        </w:rPr>
        <w:t>Т</w:t>
      </w:r>
      <w:r w:rsidR="004A5C79">
        <w:rPr>
          <w:sz w:val="28"/>
        </w:rPr>
        <w:t>верской области от 28</w:t>
      </w:r>
      <w:r>
        <w:rPr>
          <w:sz w:val="28"/>
        </w:rPr>
        <w:t>.</w:t>
      </w:r>
      <w:r w:rsidR="004A5C79">
        <w:rPr>
          <w:sz w:val="28"/>
        </w:rPr>
        <w:t>02</w:t>
      </w:r>
      <w:r>
        <w:rPr>
          <w:sz w:val="28"/>
        </w:rPr>
        <w:t>.</w:t>
      </w:r>
      <w:r w:rsidR="004A5C79">
        <w:rPr>
          <w:sz w:val="28"/>
        </w:rPr>
        <w:t xml:space="preserve">2002 № 12-ОЗ-З «О схеме управления </w:t>
      </w:r>
      <w:r>
        <w:rPr>
          <w:sz w:val="28"/>
        </w:rPr>
        <w:t>Т</w:t>
      </w:r>
      <w:r w:rsidR="004A5C79">
        <w:rPr>
          <w:sz w:val="28"/>
        </w:rPr>
        <w:t>верской областью</w:t>
      </w:r>
      <w:r>
        <w:rPr>
          <w:sz w:val="28"/>
        </w:rPr>
        <w:t xml:space="preserve">», территориальная избирательная комиссии </w:t>
      </w:r>
      <w:r w:rsidR="00E74818">
        <w:rPr>
          <w:sz w:val="28"/>
        </w:rPr>
        <w:t>Пеновского</w:t>
      </w:r>
      <w:r>
        <w:rPr>
          <w:sz w:val="28"/>
        </w:rPr>
        <w:t xml:space="preserve"> района </w:t>
      </w:r>
      <w:r w:rsidRPr="009664F4">
        <w:rPr>
          <w:b/>
          <w:sz w:val="28"/>
        </w:rPr>
        <w:t>постановляет</w:t>
      </w:r>
      <w:r>
        <w:rPr>
          <w:sz w:val="28"/>
        </w:rPr>
        <w:t>:</w:t>
      </w:r>
    </w:p>
    <w:p w:rsidR="00534191" w:rsidRDefault="00534191" w:rsidP="006557EF">
      <w:pPr>
        <w:pStyle w:val="af7"/>
        <w:numPr>
          <w:ilvl w:val="0"/>
          <w:numId w:val="22"/>
        </w:numPr>
        <w:tabs>
          <w:tab w:val="left" w:pos="0"/>
        </w:tabs>
        <w:spacing w:after="240" w:line="360" w:lineRule="auto"/>
        <w:ind w:left="0" w:firstLine="825"/>
        <w:jc w:val="both"/>
        <w:rPr>
          <w:sz w:val="28"/>
        </w:rPr>
      </w:pPr>
      <w:r w:rsidRPr="00534191">
        <w:rPr>
          <w:sz w:val="28"/>
        </w:rPr>
        <w:t>Внес</w:t>
      </w:r>
      <w:r>
        <w:rPr>
          <w:sz w:val="28"/>
        </w:rPr>
        <w:t xml:space="preserve">ти </w:t>
      </w:r>
      <w:r w:rsidR="006557EF" w:rsidRPr="006557EF">
        <w:rPr>
          <w:sz w:val="28"/>
        </w:rPr>
        <w:t xml:space="preserve">в </w:t>
      </w:r>
      <w:r w:rsidR="009B146E">
        <w:rPr>
          <w:sz w:val="28"/>
        </w:rPr>
        <w:t xml:space="preserve">Регламент территориальной избирательной комиссии </w:t>
      </w:r>
      <w:r w:rsidR="00E74818">
        <w:rPr>
          <w:sz w:val="28"/>
        </w:rPr>
        <w:t>Пеновского</w:t>
      </w:r>
      <w:r w:rsidR="009B146E">
        <w:rPr>
          <w:sz w:val="28"/>
        </w:rPr>
        <w:t xml:space="preserve"> района, утвержденн</w:t>
      </w:r>
      <w:r w:rsidR="00F41FFF">
        <w:rPr>
          <w:sz w:val="28"/>
        </w:rPr>
        <w:t>ый</w:t>
      </w:r>
      <w:r w:rsidR="009B146E">
        <w:rPr>
          <w:sz w:val="28"/>
        </w:rPr>
        <w:t xml:space="preserve"> </w:t>
      </w:r>
      <w:r w:rsidR="006557EF">
        <w:rPr>
          <w:sz w:val="28"/>
        </w:rPr>
        <w:t>п</w:t>
      </w:r>
      <w:r w:rsidRPr="00534191">
        <w:rPr>
          <w:sz w:val="28"/>
        </w:rPr>
        <w:t>остановлени</w:t>
      </w:r>
      <w:r w:rsidR="009B146E">
        <w:rPr>
          <w:sz w:val="28"/>
        </w:rPr>
        <w:t>ем</w:t>
      </w:r>
      <w:r w:rsidRPr="00534191">
        <w:rPr>
          <w:sz w:val="28"/>
        </w:rPr>
        <w:t xml:space="preserve"> территориальной избирательной комиссии </w:t>
      </w:r>
      <w:r w:rsidR="00E74818">
        <w:rPr>
          <w:sz w:val="28"/>
        </w:rPr>
        <w:t>Пеновского</w:t>
      </w:r>
      <w:r w:rsidRPr="00534191">
        <w:rPr>
          <w:sz w:val="28"/>
        </w:rPr>
        <w:t xml:space="preserve"> района от </w:t>
      </w:r>
      <w:r w:rsidR="00895E83">
        <w:rPr>
          <w:sz w:val="28"/>
        </w:rPr>
        <w:t>29.07.2011</w:t>
      </w:r>
      <w:r w:rsidR="00B80EC6">
        <w:rPr>
          <w:sz w:val="28"/>
        </w:rPr>
        <w:t xml:space="preserve"> </w:t>
      </w:r>
      <w:r w:rsidRPr="00534191">
        <w:rPr>
          <w:sz w:val="28"/>
        </w:rPr>
        <w:t xml:space="preserve">№ </w:t>
      </w:r>
      <w:r w:rsidR="00895E83">
        <w:rPr>
          <w:sz w:val="28"/>
        </w:rPr>
        <w:t>3</w:t>
      </w:r>
      <w:r w:rsidRPr="00534191">
        <w:rPr>
          <w:sz w:val="28"/>
        </w:rPr>
        <w:t>/</w:t>
      </w:r>
      <w:r w:rsidR="00895E83">
        <w:rPr>
          <w:sz w:val="28"/>
        </w:rPr>
        <w:t>9-3</w:t>
      </w:r>
      <w:r w:rsidR="00F41FFF">
        <w:rPr>
          <w:sz w:val="28"/>
        </w:rPr>
        <w:t>,</w:t>
      </w:r>
      <w:r>
        <w:rPr>
          <w:sz w:val="28"/>
        </w:rPr>
        <w:t xml:space="preserve"> </w:t>
      </w:r>
      <w:r w:rsidR="00F41FFF">
        <w:rPr>
          <w:sz w:val="28"/>
        </w:rPr>
        <w:t>следующие изменения</w:t>
      </w:r>
      <w:r>
        <w:rPr>
          <w:sz w:val="28"/>
        </w:rPr>
        <w:t>:</w:t>
      </w:r>
    </w:p>
    <w:p w:rsidR="00F41FFF" w:rsidRPr="006931B9" w:rsidRDefault="006931B9" w:rsidP="006931B9">
      <w:pPr>
        <w:tabs>
          <w:tab w:val="left" w:pos="0"/>
        </w:tabs>
        <w:spacing w:after="240" w:line="360" w:lineRule="auto"/>
        <w:jc w:val="both"/>
        <w:rPr>
          <w:sz w:val="28"/>
        </w:rPr>
      </w:pPr>
      <w:r>
        <w:rPr>
          <w:sz w:val="28"/>
        </w:rPr>
        <w:tab/>
      </w:r>
      <w:r w:rsidR="004C0D19">
        <w:rPr>
          <w:sz w:val="28"/>
        </w:rPr>
        <w:t xml:space="preserve">1.1. </w:t>
      </w:r>
      <w:r w:rsidR="00F41FFF" w:rsidRPr="006931B9">
        <w:rPr>
          <w:sz w:val="28"/>
        </w:rPr>
        <w:t>Статью 1 изложить в следующей редакции:</w:t>
      </w:r>
    </w:p>
    <w:p w:rsidR="006557EF" w:rsidRDefault="006557EF" w:rsidP="006557EF">
      <w:pPr>
        <w:pStyle w:val="af7"/>
        <w:tabs>
          <w:tab w:val="left" w:pos="0"/>
        </w:tabs>
        <w:spacing w:after="240" w:line="360" w:lineRule="auto"/>
        <w:ind w:left="0"/>
        <w:jc w:val="both"/>
        <w:rPr>
          <w:sz w:val="28"/>
        </w:rPr>
      </w:pPr>
      <w:r>
        <w:rPr>
          <w:sz w:val="28"/>
        </w:rPr>
        <w:t xml:space="preserve">       «</w:t>
      </w:r>
      <w:r w:rsidRPr="004C0D19">
        <w:rPr>
          <w:b/>
          <w:sz w:val="28"/>
        </w:rPr>
        <w:t>Статья 1.</w:t>
      </w:r>
      <w:r>
        <w:rPr>
          <w:sz w:val="28"/>
        </w:rPr>
        <w:t xml:space="preserve"> Настоящий Регламент территориальной избирательной комиссии </w:t>
      </w:r>
      <w:r w:rsidR="00E74818">
        <w:rPr>
          <w:sz w:val="28"/>
        </w:rPr>
        <w:t>Пеновского</w:t>
      </w:r>
      <w:r>
        <w:rPr>
          <w:sz w:val="28"/>
        </w:rPr>
        <w:t xml:space="preserve"> </w:t>
      </w:r>
      <w:r w:rsidR="006931B9">
        <w:rPr>
          <w:sz w:val="28"/>
        </w:rPr>
        <w:t>района</w:t>
      </w:r>
      <w:r>
        <w:rPr>
          <w:sz w:val="28"/>
        </w:rPr>
        <w:t xml:space="preserve"> (далее-Регламент)</w:t>
      </w:r>
      <w:r w:rsidR="009B146E">
        <w:rPr>
          <w:sz w:val="28"/>
        </w:rPr>
        <w:t xml:space="preserve"> </w:t>
      </w:r>
      <w:r>
        <w:rPr>
          <w:sz w:val="28"/>
        </w:rPr>
        <w:t xml:space="preserve">определяет порядок и правила работы территориальной избирательной комиссии </w:t>
      </w:r>
      <w:r w:rsidR="00E74818">
        <w:rPr>
          <w:sz w:val="28"/>
        </w:rPr>
        <w:t>Пеновского</w:t>
      </w:r>
      <w:r>
        <w:rPr>
          <w:sz w:val="28"/>
        </w:rPr>
        <w:t xml:space="preserve"> </w:t>
      </w:r>
      <w:r w:rsidR="006931B9">
        <w:rPr>
          <w:sz w:val="28"/>
        </w:rPr>
        <w:t>района</w:t>
      </w:r>
      <w:r>
        <w:rPr>
          <w:sz w:val="28"/>
        </w:rPr>
        <w:t xml:space="preserve"> (далее-Комиссии или территориальная комиссия), осуществляющей подготовку и проведение выборов в федеральные органы государственной власти, в органы государственной власти </w:t>
      </w:r>
      <w:r w:rsidR="00AD0C05">
        <w:rPr>
          <w:sz w:val="28"/>
        </w:rPr>
        <w:t>Т</w:t>
      </w:r>
      <w:r>
        <w:rPr>
          <w:sz w:val="28"/>
        </w:rPr>
        <w:t>верской области, в органы местного самоупра</w:t>
      </w:r>
      <w:r w:rsidR="00A36F90">
        <w:rPr>
          <w:sz w:val="28"/>
        </w:rPr>
        <w:t>вления, референдума Российской Ф</w:t>
      </w:r>
      <w:r>
        <w:rPr>
          <w:sz w:val="28"/>
        </w:rPr>
        <w:t>едерации и референдума</w:t>
      </w:r>
      <w:r w:rsidR="00920FA7">
        <w:rPr>
          <w:sz w:val="28"/>
        </w:rPr>
        <w:t xml:space="preserve"> </w:t>
      </w:r>
      <w:r>
        <w:rPr>
          <w:sz w:val="28"/>
        </w:rPr>
        <w:t xml:space="preserve"> </w:t>
      </w:r>
      <w:r w:rsidR="00AD0C05">
        <w:rPr>
          <w:sz w:val="28"/>
        </w:rPr>
        <w:t>Т</w:t>
      </w:r>
      <w:r>
        <w:rPr>
          <w:sz w:val="28"/>
        </w:rPr>
        <w:t xml:space="preserve">верской области </w:t>
      </w:r>
      <w:r w:rsidR="00920FA7">
        <w:rPr>
          <w:sz w:val="28"/>
        </w:rPr>
        <w:t xml:space="preserve">на территории муниципального образования Тверской области </w:t>
      </w:r>
      <w:r w:rsidR="00895E83">
        <w:rPr>
          <w:sz w:val="28"/>
        </w:rPr>
        <w:t>Пеновский</w:t>
      </w:r>
      <w:r w:rsidR="00920FA7">
        <w:rPr>
          <w:sz w:val="28"/>
        </w:rPr>
        <w:t xml:space="preserve"> округ, голосования по отзыву Губернатора </w:t>
      </w:r>
      <w:r w:rsidR="00AD0C05">
        <w:rPr>
          <w:sz w:val="28"/>
        </w:rPr>
        <w:t>Т</w:t>
      </w:r>
      <w:r w:rsidR="00920FA7">
        <w:rPr>
          <w:sz w:val="28"/>
        </w:rPr>
        <w:t xml:space="preserve">верской </w:t>
      </w:r>
      <w:r w:rsidR="00920FA7">
        <w:rPr>
          <w:sz w:val="28"/>
        </w:rPr>
        <w:lastRenderedPageBreak/>
        <w:t>области (далее – голосование по отзыву</w:t>
      </w:r>
      <w:r w:rsidR="00AD0C05">
        <w:rPr>
          <w:sz w:val="28"/>
        </w:rPr>
        <w:t>)</w:t>
      </w:r>
      <w:r w:rsidR="00920FA7">
        <w:rPr>
          <w:sz w:val="28"/>
        </w:rPr>
        <w:t xml:space="preserve"> в соответствии с компетенцией, установленной федеральными законами, Избирательным Кодексом Тверской области от 07.04.2003 № 20-ЗО (далее- Кодекс), законом </w:t>
      </w:r>
      <w:r w:rsidR="00AD0C05">
        <w:rPr>
          <w:sz w:val="28"/>
        </w:rPr>
        <w:t>Т</w:t>
      </w:r>
      <w:r w:rsidR="00920FA7">
        <w:rPr>
          <w:sz w:val="28"/>
        </w:rPr>
        <w:t xml:space="preserve">верской области от 27.12.2012 № 134-ЗО «Об отзыве Губернатора </w:t>
      </w:r>
      <w:r w:rsidR="00AD0C05">
        <w:rPr>
          <w:sz w:val="28"/>
        </w:rPr>
        <w:t>Т</w:t>
      </w:r>
      <w:r w:rsidR="00920FA7">
        <w:rPr>
          <w:sz w:val="28"/>
        </w:rPr>
        <w:t xml:space="preserve">верской области», иными законами, а также контроль за соблюдением избирательных прав и права на участие в референдуме граждан Российской Федерации, право граждан на участие в отзыве </w:t>
      </w:r>
      <w:r w:rsidR="00AD0C05">
        <w:rPr>
          <w:sz w:val="28"/>
        </w:rPr>
        <w:t>Г</w:t>
      </w:r>
      <w:r w:rsidR="00920FA7">
        <w:rPr>
          <w:sz w:val="28"/>
        </w:rPr>
        <w:t>убернатора Тверской области, осуществление в пределах своей компетенции руководства деятельностью нижестоящих избирательных комиссий и оказание им правовой, методической, организационно-технической и иной помощи.</w:t>
      </w:r>
    </w:p>
    <w:p w:rsidR="00920FA7" w:rsidRDefault="00920FA7" w:rsidP="006557EF">
      <w:pPr>
        <w:pStyle w:val="af7"/>
        <w:tabs>
          <w:tab w:val="left" w:pos="0"/>
        </w:tabs>
        <w:spacing w:after="240" w:line="360" w:lineRule="auto"/>
        <w:ind w:left="0"/>
        <w:jc w:val="both"/>
        <w:rPr>
          <w:sz w:val="28"/>
        </w:rPr>
      </w:pPr>
      <w:r>
        <w:rPr>
          <w:sz w:val="28"/>
        </w:rPr>
        <w:t xml:space="preserve">            В связи с возложением на комиссию полномочий избирательной комиссии муниципального образования </w:t>
      </w:r>
      <w:r w:rsidR="00895E83">
        <w:rPr>
          <w:sz w:val="28"/>
        </w:rPr>
        <w:t>Пеновский</w:t>
      </w:r>
      <w:r>
        <w:rPr>
          <w:sz w:val="28"/>
        </w:rPr>
        <w:t xml:space="preserve"> </w:t>
      </w:r>
      <w:r w:rsidR="00734443">
        <w:rPr>
          <w:sz w:val="28"/>
        </w:rPr>
        <w:t xml:space="preserve">муниципальный </w:t>
      </w:r>
      <w:r>
        <w:rPr>
          <w:sz w:val="28"/>
        </w:rPr>
        <w:t>округ</w:t>
      </w:r>
      <w:r w:rsidR="00734443">
        <w:rPr>
          <w:sz w:val="28"/>
        </w:rPr>
        <w:t xml:space="preserve"> Тверской области</w:t>
      </w:r>
      <w:r>
        <w:rPr>
          <w:sz w:val="28"/>
        </w:rPr>
        <w:t xml:space="preserve">  Комиссия наделена полномочиями по организации и проведению в муниципальном образовании </w:t>
      </w:r>
      <w:r w:rsidR="00895E83">
        <w:rPr>
          <w:sz w:val="28"/>
        </w:rPr>
        <w:t>Пеновский</w:t>
      </w:r>
      <w:r>
        <w:rPr>
          <w:sz w:val="28"/>
        </w:rPr>
        <w:t xml:space="preserve"> </w:t>
      </w:r>
      <w:r w:rsidR="00734443">
        <w:rPr>
          <w:sz w:val="28"/>
        </w:rPr>
        <w:t xml:space="preserve">муниципальный </w:t>
      </w:r>
      <w:r>
        <w:rPr>
          <w:sz w:val="28"/>
        </w:rPr>
        <w:t>округ</w:t>
      </w:r>
      <w:r w:rsidR="00734443" w:rsidRPr="00734443">
        <w:t xml:space="preserve"> </w:t>
      </w:r>
      <w:r w:rsidR="00734443" w:rsidRPr="00734443">
        <w:rPr>
          <w:sz w:val="28"/>
        </w:rPr>
        <w:t>Тверской области</w:t>
      </w:r>
      <w:r>
        <w:rPr>
          <w:sz w:val="28"/>
        </w:rPr>
        <w:t xml:space="preserve">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w:t>
      </w:r>
      <w:r w:rsidR="00AD0C05">
        <w:rPr>
          <w:sz w:val="28"/>
        </w:rPr>
        <w:t>зования</w:t>
      </w:r>
      <w:r>
        <w:rPr>
          <w:sz w:val="28"/>
        </w:rPr>
        <w:t>, преобразов</w:t>
      </w:r>
      <w:r w:rsidR="00EE5960">
        <w:rPr>
          <w:sz w:val="28"/>
        </w:rPr>
        <w:t>ания муниципального образования</w:t>
      </w:r>
      <w:r w:rsidR="00F41FFF">
        <w:rPr>
          <w:sz w:val="28"/>
        </w:rPr>
        <w:t>»</w:t>
      </w:r>
      <w:r w:rsidR="00EE5960">
        <w:rPr>
          <w:sz w:val="28"/>
        </w:rPr>
        <w:t>.</w:t>
      </w:r>
    </w:p>
    <w:p w:rsidR="00F41FFF" w:rsidRPr="004C0D19" w:rsidRDefault="004C0D19" w:rsidP="004C0D19">
      <w:pPr>
        <w:tabs>
          <w:tab w:val="left" w:pos="0"/>
        </w:tabs>
        <w:spacing w:after="240" w:line="360" w:lineRule="auto"/>
        <w:ind w:left="825"/>
        <w:jc w:val="both"/>
        <w:rPr>
          <w:sz w:val="28"/>
        </w:rPr>
      </w:pPr>
      <w:r>
        <w:rPr>
          <w:sz w:val="28"/>
        </w:rPr>
        <w:t xml:space="preserve">1.2. </w:t>
      </w:r>
      <w:r w:rsidR="00A36F90" w:rsidRPr="004C0D19">
        <w:rPr>
          <w:sz w:val="28"/>
        </w:rPr>
        <w:t>Статью 3</w:t>
      </w:r>
      <w:r w:rsidR="00F41FFF" w:rsidRPr="004C0D19">
        <w:rPr>
          <w:sz w:val="28"/>
        </w:rPr>
        <w:t xml:space="preserve"> изложить в следующей редакции:</w:t>
      </w:r>
    </w:p>
    <w:p w:rsidR="00750998" w:rsidRDefault="00920FA7" w:rsidP="006557EF">
      <w:pPr>
        <w:pStyle w:val="af7"/>
        <w:tabs>
          <w:tab w:val="left" w:pos="0"/>
        </w:tabs>
        <w:spacing w:after="240" w:line="360" w:lineRule="auto"/>
        <w:ind w:left="0"/>
        <w:jc w:val="both"/>
        <w:rPr>
          <w:sz w:val="28"/>
        </w:rPr>
      </w:pPr>
      <w:r>
        <w:rPr>
          <w:sz w:val="28"/>
        </w:rPr>
        <w:t xml:space="preserve">           </w:t>
      </w:r>
      <w:r w:rsidR="00F41FFF">
        <w:rPr>
          <w:sz w:val="28"/>
        </w:rPr>
        <w:t>«</w:t>
      </w:r>
      <w:r w:rsidR="00A36F90" w:rsidRPr="004C0D19">
        <w:rPr>
          <w:b/>
          <w:sz w:val="28"/>
        </w:rPr>
        <w:t>Статья 3</w:t>
      </w:r>
      <w:r w:rsidRPr="004C0D19">
        <w:rPr>
          <w:b/>
          <w:sz w:val="28"/>
        </w:rPr>
        <w:t>.</w:t>
      </w:r>
      <w:r>
        <w:rPr>
          <w:sz w:val="28"/>
        </w:rPr>
        <w:t xml:space="preserve"> В своей деятельности Комиссия</w:t>
      </w:r>
      <w:r w:rsidR="009B146E">
        <w:rPr>
          <w:sz w:val="28"/>
        </w:rPr>
        <w:t xml:space="preserve"> руководствуется Конституцией Российской Федерации, федеральными законами и законами </w:t>
      </w:r>
      <w:r w:rsidR="00AD0C05">
        <w:rPr>
          <w:sz w:val="28"/>
        </w:rPr>
        <w:t>Т</w:t>
      </w:r>
      <w:r w:rsidR="009B146E">
        <w:rPr>
          <w:sz w:val="28"/>
        </w:rPr>
        <w:t xml:space="preserve">верской области, решениями вышестоящих избирательных комиссий, настоящим регламентом, иными нормативными правовыми актами, Уставом </w:t>
      </w:r>
      <w:r w:rsidR="00E74818">
        <w:rPr>
          <w:sz w:val="28"/>
        </w:rPr>
        <w:t>Пеновского</w:t>
      </w:r>
      <w:r w:rsidR="00734443">
        <w:rPr>
          <w:sz w:val="28"/>
        </w:rPr>
        <w:t xml:space="preserve"> муниципального </w:t>
      </w:r>
      <w:r w:rsidR="009B146E">
        <w:rPr>
          <w:sz w:val="28"/>
        </w:rPr>
        <w:t>округ</w:t>
      </w:r>
      <w:r w:rsidR="00734443">
        <w:rPr>
          <w:sz w:val="28"/>
        </w:rPr>
        <w:t xml:space="preserve">а </w:t>
      </w:r>
      <w:r w:rsidR="00F41FFF">
        <w:rPr>
          <w:sz w:val="28"/>
        </w:rPr>
        <w:t>Т</w:t>
      </w:r>
      <w:r w:rsidR="00734443">
        <w:rPr>
          <w:sz w:val="28"/>
        </w:rPr>
        <w:t xml:space="preserve">верской области </w:t>
      </w:r>
      <w:r w:rsidR="009B146E">
        <w:rPr>
          <w:sz w:val="28"/>
        </w:rPr>
        <w:t>и не связана решениями политических партий и иных общественных объ</w:t>
      </w:r>
      <w:r w:rsidR="00750998">
        <w:rPr>
          <w:sz w:val="28"/>
        </w:rPr>
        <w:t>единений</w:t>
      </w:r>
      <w:r w:rsidR="009B146E">
        <w:rPr>
          <w:sz w:val="28"/>
        </w:rPr>
        <w:t>»</w:t>
      </w:r>
      <w:r w:rsidR="00750998">
        <w:rPr>
          <w:sz w:val="28"/>
        </w:rPr>
        <w:t>.</w:t>
      </w:r>
    </w:p>
    <w:p w:rsidR="00DA0ABC" w:rsidRPr="00DA0ABC" w:rsidRDefault="00DA0ABC" w:rsidP="00DA0ABC">
      <w:pPr>
        <w:pStyle w:val="af7"/>
        <w:tabs>
          <w:tab w:val="left" w:pos="0"/>
        </w:tabs>
        <w:spacing w:after="240" w:line="360" w:lineRule="auto"/>
        <w:jc w:val="both"/>
        <w:rPr>
          <w:sz w:val="28"/>
        </w:rPr>
      </w:pPr>
      <w:r>
        <w:rPr>
          <w:sz w:val="28"/>
        </w:rPr>
        <w:t>1.</w:t>
      </w:r>
      <w:r w:rsidR="004C0D19">
        <w:rPr>
          <w:sz w:val="28"/>
        </w:rPr>
        <w:t>3</w:t>
      </w:r>
      <w:r w:rsidRPr="00DA0ABC">
        <w:rPr>
          <w:sz w:val="28"/>
        </w:rPr>
        <w:t>.</w:t>
      </w:r>
      <w:r w:rsidRPr="00DA0ABC">
        <w:rPr>
          <w:sz w:val="28"/>
        </w:rPr>
        <w:tab/>
        <w:t xml:space="preserve">Статью </w:t>
      </w:r>
      <w:r>
        <w:rPr>
          <w:sz w:val="28"/>
        </w:rPr>
        <w:t>4</w:t>
      </w:r>
      <w:r w:rsidRPr="00DA0ABC">
        <w:rPr>
          <w:sz w:val="28"/>
        </w:rPr>
        <w:t xml:space="preserve"> изложить в следующей редакции:</w:t>
      </w:r>
    </w:p>
    <w:p w:rsidR="00DA0ABC" w:rsidRPr="004C0D19" w:rsidRDefault="00DA0ABC" w:rsidP="00DA0ABC">
      <w:pPr>
        <w:pStyle w:val="af7"/>
        <w:tabs>
          <w:tab w:val="left" w:pos="0"/>
        </w:tabs>
        <w:spacing w:after="240" w:line="360" w:lineRule="auto"/>
        <w:ind w:left="0"/>
        <w:jc w:val="both"/>
        <w:rPr>
          <w:sz w:val="28"/>
          <w:szCs w:val="28"/>
        </w:rPr>
      </w:pPr>
      <w:r w:rsidRPr="004C0D19">
        <w:rPr>
          <w:sz w:val="28"/>
          <w:szCs w:val="28"/>
        </w:rPr>
        <w:t xml:space="preserve">           «</w:t>
      </w:r>
      <w:r w:rsidRPr="004C0D19">
        <w:rPr>
          <w:b/>
          <w:sz w:val="28"/>
          <w:szCs w:val="28"/>
        </w:rPr>
        <w:t xml:space="preserve">Статья </w:t>
      </w:r>
      <w:r w:rsidRPr="004C0D19">
        <w:rPr>
          <w:b/>
          <w:sz w:val="28"/>
          <w:szCs w:val="28"/>
        </w:rPr>
        <w:t>4</w:t>
      </w:r>
      <w:r w:rsidRPr="004C0D19">
        <w:rPr>
          <w:b/>
          <w:sz w:val="28"/>
          <w:szCs w:val="28"/>
        </w:rPr>
        <w:t>.</w:t>
      </w:r>
      <w:r w:rsidRPr="004C0D19">
        <w:rPr>
          <w:sz w:val="28"/>
          <w:szCs w:val="28"/>
        </w:rPr>
        <w:t xml:space="preserve"> </w:t>
      </w:r>
      <w:r w:rsidRPr="004C0D19">
        <w:rPr>
          <w:sz w:val="28"/>
          <w:szCs w:val="28"/>
        </w:rPr>
        <w:t xml:space="preserve"> </w:t>
      </w:r>
      <w:r w:rsidRPr="004C0D19">
        <w:rPr>
          <w:spacing w:val="3"/>
          <w:sz w:val="28"/>
          <w:szCs w:val="28"/>
        </w:rPr>
        <w:t xml:space="preserve">Комиссия состоит из 9 членов с правом решающего голоса, </w:t>
      </w:r>
      <w:r w:rsidRPr="004C0D19">
        <w:rPr>
          <w:spacing w:val="4"/>
          <w:sz w:val="28"/>
          <w:szCs w:val="28"/>
        </w:rPr>
        <w:t>которые назначаются Избирательной комиссией Тверской области в соответ</w:t>
      </w:r>
      <w:r w:rsidRPr="004C0D19">
        <w:rPr>
          <w:spacing w:val="4"/>
          <w:sz w:val="28"/>
          <w:szCs w:val="28"/>
        </w:rPr>
        <w:softHyphen/>
      </w:r>
      <w:r w:rsidRPr="004C0D19">
        <w:rPr>
          <w:spacing w:val="6"/>
          <w:sz w:val="28"/>
          <w:szCs w:val="28"/>
        </w:rPr>
        <w:t xml:space="preserve">ствии с Федеральным Законом от 12.06.2002 №67-ФЗ «Об основных </w:t>
      </w:r>
      <w:r w:rsidRPr="004C0D19">
        <w:rPr>
          <w:spacing w:val="6"/>
          <w:sz w:val="28"/>
          <w:szCs w:val="28"/>
        </w:rPr>
        <w:lastRenderedPageBreak/>
        <w:t xml:space="preserve">гарантиях избирательных прав </w:t>
      </w:r>
      <w:r w:rsidRPr="004C0D19">
        <w:rPr>
          <w:spacing w:val="2"/>
          <w:sz w:val="28"/>
          <w:szCs w:val="28"/>
        </w:rPr>
        <w:t>и права на участие в референдуме граждан Российской Федерации» (далее- Федеральный закон), Кодексом.</w:t>
      </w:r>
    </w:p>
    <w:p w:rsidR="00DA0ABC" w:rsidRPr="00DA0ABC" w:rsidRDefault="00DA0ABC" w:rsidP="00DA0ABC">
      <w:pPr>
        <w:spacing w:before="60" w:line="360" w:lineRule="auto"/>
        <w:ind w:firstLine="709"/>
        <w:jc w:val="both"/>
        <w:rPr>
          <w:sz w:val="28"/>
          <w:szCs w:val="28"/>
        </w:rPr>
      </w:pPr>
      <w:r w:rsidRPr="00DA0ABC">
        <w:rPr>
          <w:sz w:val="28"/>
          <w:szCs w:val="28"/>
        </w:rPr>
        <w:t>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Российской Федерации (далее – ЦИК России)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
    <w:p w:rsidR="00DA0ABC" w:rsidRPr="00DA0ABC" w:rsidRDefault="00DA0ABC" w:rsidP="00DA0ABC">
      <w:pPr>
        <w:spacing w:before="60" w:line="360" w:lineRule="auto"/>
        <w:ind w:firstLine="709"/>
        <w:jc w:val="both"/>
        <w:rPr>
          <w:sz w:val="28"/>
          <w:szCs w:val="28"/>
        </w:rPr>
      </w:pPr>
      <w:r w:rsidRPr="00DA0ABC">
        <w:rPr>
          <w:sz w:val="28"/>
          <w:szCs w:val="28"/>
        </w:rPr>
        <w:t xml:space="preserve">Кандидат на должность Губернатора Тверской области, избирательное объединение, выдвинувшее областной список кандидатов в депутаты Законодательного Собрания Тверской области, со дня представления в Комиссию документов для регистрации, могут назначить в состав Комиссии по одному члену Комиссии с правом совещательного голоса. Избирательное объединение, выдвинувшее зарегистрированного кандидата в депутаты Законодательного Собрания Тверской области по одномандатному избирательному округу, вправе назначить в состав Комиссии одного члена Комиссии с правом совещательного голоса. Каждое избирательное объединение может назначить в Комиссию не более одного члена Комиссии с правом совещательного голоса. </w:t>
      </w:r>
    </w:p>
    <w:p w:rsidR="00DA0ABC" w:rsidRPr="00DA0ABC" w:rsidRDefault="00DA0ABC" w:rsidP="00DA0ABC">
      <w:pPr>
        <w:spacing w:before="60" w:line="360" w:lineRule="auto"/>
        <w:ind w:firstLine="709"/>
        <w:jc w:val="both"/>
        <w:rPr>
          <w:sz w:val="28"/>
          <w:szCs w:val="28"/>
        </w:rPr>
      </w:pPr>
      <w:r w:rsidRPr="00DA0ABC">
        <w:rPr>
          <w:sz w:val="28"/>
          <w:szCs w:val="28"/>
        </w:rPr>
        <w:t>Инициативная группа по проведению референдума Российской Федерации после ее регистрации ЦИК России вправе назначить в Комиссию одного члена Комиссии с правом совещательного голоса.</w:t>
      </w:r>
    </w:p>
    <w:p w:rsidR="00DA0ABC" w:rsidRPr="00DA0ABC" w:rsidRDefault="00DA0ABC" w:rsidP="00DA0ABC">
      <w:pPr>
        <w:adjustRightInd w:val="0"/>
        <w:spacing w:before="60" w:line="360" w:lineRule="auto"/>
        <w:ind w:firstLine="709"/>
        <w:jc w:val="both"/>
        <w:rPr>
          <w:sz w:val="28"/>
          <w:szCs w:val="28"/>
        </w:rPr>
      </w:pPr>
      <w:r w:rsidRPr="00DA0ABC">
        <w:rPr>
          <w:sz w:val="28"/>
          <w:szCs w:val="28"/>
        </w:rPr>
        <w:t xml:space="preserve">Инициативная группа по проведению референдума Тверской области,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в Законодательном Собрании Тверской области, а также избирательные объединения, спискам кандидатов которых </w:t>
      </w:r>
      <w:r w:rsidRPr="00DA0ABC">
        <w:rPr>
          <w:sz w:val="28"/>
          <w:szCs w:val="28"/>
        </w:rPr>
        <w:lastRenderedPageBreak/>
        <w:t>переданы депутатские мандаты в Законодательном Собрании Тверской области в соответствии с пунктом 2 статьи 65</w:t>
      </w:r>
      <w:r w:rsidRPr="00DA0ABC">
        <w:rPr>
          <w:sz w:val="28"/>
          <w:szCs w:val="28"/>
          <w:vertAlign w:val="superscript"/>
        </w:rPr>
        <w:t>1</w:t>
      </w:r>
      <w:r w:rsidRPr="00DA0ABC">
        <w:rPr>
          <w:sz w:val="28"/>
          <w:szCs w:val="28"/>
        </w:rPr>
        <w:t xml:space="preserve"> Кодекса, после официального опубликования решения о назначении референдума Тверской области вправе назначить в Комиссию одного члена Комиссии с правом совещательного голоса.</w:t>
      </w:r>
    </w:p>
    <w:p w:rsidR="00DA0ABC" w:rsidRPr="00DA0ABC" w:rsidRDefault="00DA0ABC" w:rsidP="00DA0ABC">
      <w:pPr>
        <w:adjustRightInd w:val="0"/>
        <w:spacing w:before="60" w:line="360" w:lineRule="auto"/>
        <w:ind w:firstLine="709"/>
        <w:jc w:val="both"/>
        <w:rPr>
          <w:sz w:val="28"/>
          <w:szCs w:val="28"/>
        </w:rPr>
      </w:pPr>
      <w:r w:rsidRPr="00DA0ABC">
        <w:rPr>
          <w:sz w:val="28"/>
          <w:szCs w:val="28"/>
        </w:rPr>
        <w:t>Инициативная группа по проведению голосования по отзыву Губернатора Тверской области, каждая иная группа участников голосования по отзыву Губернатора Тверской области со дня официального опубликования (публикации) решения о назначении голосования по отзыву Губернатора Тверской области вправе назначить одного члена Комиссии с правом совещательного голоса.</w:t>
      </w:r>
    </w:p>
    <w:p w:rsidR="00DA0ABC" w:rsidRPr="00DA0ABC" w:rsidRDefault="00DA0ABC" w:rsidP="00DA0ABC">
      <w:pPr>
        <w:spacing w:before="60" w:line="360" w:lineRule="auto"/>
        <w:ind w:firstLine="709"/>
        <w:jc w:val="both"/>
        <w:rPr>
          <w:sz w:val="28"/>
          <w:szCs w:val="28"/>
        </w:rPr>
      </w:pPr>
      <w:r w:rsidRPr="00DA0ABC">
        <w:rPr>
          <w:sz w:val="28"/>
          <w:szCs w:val="28"/>
        </w:rPr>
        <w:t>Членами Комиссии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DA0ABC" w:rsidRPr="00DA0ABC" w:rsidRDefault="00DA0ABC" w:rsidP="00DA0ABC">
      <w:pPr>
        <w:spacing w:before="60" w:line="360" w:lineRule="auto"/>
        <w:ind w:firstLine="709"/>
        <w:jc w:val="both"/>
        <w:rPr>
          <w:sz w:val="28"/>
          <w:szCs w:val="28"/>
        </w:rPr>
      </w:pPr>
      <w:r w:rsidRPr="00DA0ABC">
        <w:rPr>
          <w:sz w:val="28"/>
          <w:szCs w:val="28"/>
        </w:rPr>
        <w:t>Членам Комиссии с правом совещательного голоса оформляются и выдаются удосто</w:t>
      </w:r>
      <w:r>
        <w:rPr>
          <w:sz w:val="28"/>
          <w:szCs w:val="28"/>
        </w:rPr>
        <w:t xml:space="preserve">верения </w:t>
      </w:r>
      <w:r w:rsidRPr="00DA0ABC">
        <w:rPr>
          <w:sz w:val="28"/>
          <w:szCs w:val="28"/>
        </w:rPr>
        <w:t xml:space="preserve">на основании постановления Комиссии, в котором принимается к сведению решение избирательного объединения </w:t>
      </w:r>
      <w:r w:rsidRPr="00DA0ABC">
        <w:rPr>
          <w:sz w:val="28"/>
          <w:szCs w:val="28"/>
        </w:rPr>
        <w:lastRenderedPageBreak/>
        <w:t>(уполномоченного органа), соответствующей инициативной группы или заявление кандидата о назначении члена Комиссии с правом совещательного голоса. Удостоверение члена Комиссии с правом совещательного голоса, действует до окончания избирательной кампании, кампании по отзыву Губернатора Тверской области, кампании референдума. По окончании избирательной кампании членам Комиссии с правом совещательного голоса, назначенным кандидатами, которые были избраны, или избирательными объединениями, списки кандидатов которых были допущены к распределению депутатских мандатов, выдаются удостоверения, действующие до окончания регистрации кандидатов, списков кандидатов на следующих выборах в тот же орган или на ту же должность.</w:t>
      </w:r>
    </w:p>
    <w:p w:rsidR="006C009D" w:rsidRPr="008D31D7" w:rsidRDefault="00DA0ABC" w:rsidP="008D31D7">
      <w:pPr>
        <w:spacing w:line="360" w:lineRule="auto"/>
        <w:ind w:firstLine="709"/>
        <w:jc w:val="both"/>
        <w:rPr>
          <w:sz w:val="28"/>
          <w:szCs w:val="28"/>
        </w:rPr>
      </w:pPr>
      <w:r w:rsidRPr="00DA0ABC">
        <w:rPr>
          <w:sz w:val="28"/>
          <w:szCs w:val="28"/>
        </w:rPr>
        <w:t>Политические партии,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 Представителем политической партии может быть назначен только гражданин Российской Федерации</w:t>
      </w:r>
      <w:r w:rsidR="008950AF">
        <w:rPr>
          <w:sz w:val="28"/>
          <w:szCs w:val="28"/>
        </w:rPr>
        <w:t>»</w:t>
      </w:r>
      <w:r w:rsidRPr="00DA0ABC">
        <w:rPr>
          <w:sz w:val="28"/>
          <w:szCs w:val="28"/>
        </w:rPr>
        <w:t>.</w:t>
      </w:r>
    </w:p>
    <w:p w:rsidR="006C009D" w:rsidRDefault="006C009D" w:rsidP="00475A2C">
      <w:pPr>
        <w:pStyle w:val="af7"/>
        <w:ind w:left="0" w:firstLine="709"/>
        <w:rPr>
          <w:sz w:val="28"/>
        </w:rPr>
      </w:pPr>
      <w:r w:rsidRPr="006C009D">
        <w:rPr>
          <w:sz w:val="28"/>
        </w:rPr>
        <w:t>1.</w:t>
      </w:r>
      <w:r w:rsidR="004C0D19">
        <w:rPr>
          <w:sz w:val="28"/>
        </w:rPr>
        <w:t>4</w:t>
      </w:r>
      <w:r w:rsidRPr="006C009D">
        <w:rPr>
          <w:sz w:val="28"/>
        </w:rPr>
        <w:t xml:space="preserve">. Статью </w:t>
      </w:r>
      <w:r>
        <w:rPr>
          <w:sz w:val="28"/>
        </w:rPr>
        <w:t>6</w:t>
      </w:r>
      <w:r w:rsidRPr="006C009D">
        <w:rPr>
          <w:sz w:val="28"/>
        </w:rPr>
        <w:t xml:space="preserve"> изложить в следующей редакции:</w:t>
      </w:r>
    </w:p>
    <w:p w:rsidR="00475A2C" w:rsidRDefault="00475A2C" w:rsidP="006C009D">
      <w:pPr>
        <w:pStyle w:val="af7"/>
        <w:ind w:left="0"/>
        <w:rPr>
          <w:sz w:val="28"/>
        </w:rPr>
      </w:pPr>
    </w:p>
    <w:p w:rsidR="006C009D" w:rsidRPr="006C009D" w:rsidRDefault="006C009D" w:rsidP="006C009D">
      <w:pPr>
        <w:spacing w:line="360" w:lineRule="auto"/>
        <w:ind w:firstLine="709"/>
        <w:jc w:val="both"/>
        <w:rPr>
          <w:sz w:val="28"/>
          <w:szCs w:val="28"/>
        </w:rPr>
      </w:pPr>
      <w:r>
        <w:rPr>
          <w:b/>
          <w:bCs/>
          <w:sz w:val="28"/>
          <w:szCs w:val="28"/>
        </w:rPr>
        <w:t>«</w:t>
      </w:r>
      <w:r w:rsidRPr="006C009D">
        <w:rPr>
          <w:b/>
          <w:bCs/>
          <w:sz w:val="28"/>
          <w:szCs w:val="28"/>
        </w:rPr>
        <w:t xml:space="preserve">Статья 6. </w:t>
      </w:r>
      <w:r w:rsidRPr="006C009D">
        <w:rPr>
          <w:sz w:val="28"/>
          <w:szCs w:val="28"/>
        </w:rPr>
        <w:t>Деятельность Комиссии осуществляется на основе коллеги</w:t>
      </w:r>
      <w:r w:rsidRPr="006C009D">
        <w:rPr>
          <w:sz w:val="28"/>
          <w:szCs w:val="28"/>
        </w:rPr>
        <w:softHyphen/>
      </w:r>
      <w:r w:rsidRPr="006C009D">
        <w:rPr>
          <w:spacing w:val="2"/>
          <w:sz w:val="28"/>
          <w:szCs w:val="28"/>
        </w:rPr>
        <w:t>альности, свободного, открытого и гласного обсуждения и решения вопро</w:t>
      </w:r>
      <w:r w:rsidRPr="006C009D">
        <w:rPr>
          <w:spacing w:val="2"/>
          <w:sz w:val="28"/>
          <w:szCs w:val="28"/>
        </w:rPr>
        <w:softHyphen/>
      </w:r>
      <w:r w:rsidRPr="006C009D">
        <w:rPr>
          <w:sz w:val="28"/>
          <w:szCs w:val="28"/>
        </w:rPr>
        <w:t>сов, входящих в ее компетенцию, и</w:t>
      </w:r>
      <w:r w:rsidRPr="006C009D">
        <w:rPr>
          <w:sz w:val="28"/>
          <w:szCs w:val="28"/>
          <w:u w:val="single"/>
        </w:rPr>
        <w:t xml:space="preserve"> </w:t>
      </w:r>
      <w:r w:rsidRPr="006C009D">
        <w:rPr>
          <w:sz w:val="28"/>
          <w:szCs w:val="28"/>
        </w:rPr>
        <w:t>инициативы членов Комиссии.</w:t>
      </w:r>
    </w:p>
    <w:p w:rsidR="006C009D" w:rsidRPr="006C009D" w:rsidRDefault="006C009D" w:rsidP="006C009D">
      <w:pPr>
        <w:shd w:val="clear" w:color="auto" w:fill="FFFFFF"/>
        <w:spacing w:line="482" w:lineRule="exact"/>
        <w:ind w:firstLine="360"/>
        <w:jc w:val="both"/>
        <w:rPr>
          <w:sz w:val="28"/>
          <w:szCs w:val="28"/>
          <w:u w:val="single"/>
        </w:rPr>
      </w:pPr>
      <w:r w:rsidRPr="006C009D">
        <w:rPr>
          <w:sz w:val="28"/>
          <w:szCs w:val="28"/>
        </w:rPr>
        <w:t>На заседаниях Комиссии вправе присутствовать представители политических партий</w:t>
      </w:r>
      <w:r>
        <w:rPr>
          <w:sz w:val="28"/>
          <w:szCs w:val="28"/>
        </w:rPr>
        <w:t>».</w:t>
      </w:r>
    </w:p>
    <w:p w:rsidR="006C009D" w:rsidRDefault="006C009D" w:rsidP="006C009D">
      <w:pPr>
        <w:pStyle w:val="af7"/>
        <w:ind w:left="0"/>
        <w:rPr>
          <w:sz w:val="28"/>
        </w:rPr>
      </w:pPr>
    </w:p>
    <w:p w:rsidR="00E3337C" w:rsidRDefault="00E3337C" w:rsidP="00475A2C">
      <w:pPr>
        <w:pStyle w:val="af7"/>
        <w:ind w:left="0" w:firstLine="360"/>
        <w:rPr>
          <w:sz w:val="28"/>
        </w:rPr>
      </w:pPr>
      <w:r w:rsidRPr="006C009D">
        <w:rPr>
          <w:sz w:val="28"/>
        </w:rPr>
        <w:t>1.</w:t>
      </w:r>
      <w:r w:rsidR="00475A2C">
        <w:rPr>
          <w:sz w:val="28"/>
        </w:rPr>
        <w:t>5</w:t>
      </w:r>
      <w:r w:rsidRPr="006C009D">
        <w:rPr>
          <w:sz w:val="28"/>
        </w:rPr>
        <w:t xml:space="preserve">. Статью </w:t>
      </w:r>
      <w:r>
        <w:rPr>
          <w:sz w:val="28"/>
        </w:rPr>
        <w:t>7</w:t>
      </w:r>
      <w:r w:rsidRPr="006C009D">
        <w:rPr>
          <w:sz w:val="28"/>
        </w:rPr>
        <w:t xml:space="preserve"> изложить в следующей редакции:</w:t>
      </w:r>
    </w:p>
    <w:p w:rsidR="00475A2C" w:rsidRDefault="00475A2C" w:rsidP="00475A2C">
      <w:pPr>
        <w:pStyle w:val="af7"/>
        <w:ind w:left="0" w:firstLine="360"/>
        <w:rPr>
          <w:sz w:val="28"/>
        </w:rPr>
      </w:pPr>
    </w:p>
    <w:p w:rsidR="00E3337C" w:rsidRPr="00E3337C" w:rsidRDefault="00E3337C" w:rsidP="00E3337C">
      <w:pPr>
        <w:shd w:val="clear" w:color="auto" w:fill="FFFFFF"/>
        <w:spacing w:line="360" w:lineRule="auto"/>
        <w:ind w:left="14" w:right="14" w:firstLine="720"/>
        <w:jc w:val="both"/>
        <w:rPr>
          <w:color w:val="000000"/>
          <w:spacing w:val="-2"/>
          <w:sz w:val="28"/>
          <w:szCs w:val="28"/>
        </w:rPr>
      </w:pPr>
      <w:r>
        <w:rPr>
          <w:b/>
          <w:bCs/>
          <w:sz w:val="28"/>
          <w:szCs w:val="28"/>
        </w:rPr>
        <w:t>«</w:t>
      </w:r>
      <w:r w:rsidRPr="006C009D">
        <w:rPr>
          <w:b/>
          <w:bCs/>
          <w:sz w:val="28"/>
          <w:szCs w:val="28"/>
        </w:rPr>
        <w:t xml:space="preserve">Статья </w:t>
      </w:r>
      <w:r>
        <w:rPr>
          <w:b/>
          <w:bCs/>
          <w:sz w:val="28"/>
          <w:szCs w:val="28"/>
        </w:rPr>
        <w:t>7</w:t>
      </w:r>
      <w:r w:rsidRPr="006C009D">
        <w:rPr>
          <w:b/>
          <w:bCs/>
          <w:sz w:val="28"/>
          <w:szCs w:val="28"/>
        </w:rPr>
        <w:t xml:space="preserve">. </w:t>
      </w:r>
      <w:r w:rsidRPr="00E3337C">
        <w:rPr>
          <w:color w:val="000000"/>
          <w:spacing w:val="-2"/>
          <w:sz w:val="28"/>
          <w:szCs w:val="28"/>
        </w:rPr>
        <w:t>Решения и иные акты Комиссии, принятые в пределах ее компетенции, обязательны для территориальных органов федеральных орга</w:t>
      </w:r>
      <w:r w:rsidRPr="00E3337C">
        <w:rPr>
          <w:color w:val="000000"/>
          <w:spacing w:val="-2"/>
          <w:sz w:val="28"/>
          <w:szCs w:val="28"/>
        </w:rPr>
        <w:softHyphen/>
        <w:t>нов исполнительной власти, органов исполнительной власти Тверской облас</w:t>
      </w:r>
      <w:r w:rsidRPr="00E3337C">
        <w:rPr>
          <w:color w:val="000000"/>
          <w:spacing w:val="-2"/>
          <w:sz w:val="28"/>
          <w:szCs w:val="28"/>
        </w:rPr>
        <w:softHyphen/>
        <w:t xml:space="preserve">ти, государственных учреждений, органов местного самоуправления Пеновского округа, кандидатов, избирательных объединений, инициативных групп по </w:t>
      </w:r>
      <w:r w:rsidRPr="00E3337C">
        <w:rPr>
          <w:color w:val="000000"/>
          <w:spacing w:val="-2"/>
          <w:sz w:val="28"/>
          <w:szCs w:val="28"/>
        </w:rPr>
        <w:lastRenderedPageBreak/>
        <w:t>проведению референдума, общественных объединений, организаций, долж</w:t>
      </w:r>
      <w:r w:rsidRPr="00E3337C">
        <w:rPr>
          <w:color w:val="000000"/>
          <w:spacing w:val="-2"/>
          <w:sz w:val="28"/>
          <w:szCs w:val="28"/>
        </w:rPr>
        <w:softHyphen/>
        <w:t>ностных лиц, избирателей и участников референдума, а также участковых избирательных комиссий, комиссий референдума.</w:t>
      </w:r>
    </w:p>
    <w:p w:rsidR="00475A2C" w:rsidRDefault="00E3337C" w:rsidP="00475A2C">
      <w:pPr>
        <w:widowControl w:val="0"/>
        <w:shd w:val="clear" w:color="auto" w:fill="FFFFFF"/>
        <w:autoSpaceDE w:val="0"/>
        <w:autoSpaceDN w:val="0"/>
        <w:adjustRightInd w:val="0"/>
        <w:spacing w:line="360" w:lineRule="auto"/>
        <w:ind w:left="14" w:right="14" w:firstLine="720"/>
        <w:jc w:val="both"/>
        <w:rPr>
          <w:color w:val="000000"/>
          <w:spacing w:val="-2"/>
          <w:sz w:val="28"/>
          <w:szCs w:val="28"/>
        </w:rPr>
      </w:pPr>
      <w:r w:rsidRPr="00E3337C">
        <w:rPr>
          <w:color w:val="000000"/>
          <w:spacing w:val="-2"/>
          <w:sz w:val="28"/>
          <w:szCs w:val="28"/>
        </w:rPr>
        <w:t>Решения и иные акты комиссии не подлежат государственной регистра</w:t>
      </w:r>
      <w:r>
        <w:rPr>
          <w:color w:val="000000"/>
          <w:spacing w:val="-2"/>
          <w:sz w:val="28"/>
          <w:szCs w:val="28"/>
        </w:rPr>
        <w:t>ции».</w:t>
      </w:r>
    </w:p>
    <w:p w:rsidR="00750998" w:rsidRPr="00475A2C" w:rsidRDefault="00750998" w:rsidP="00475A2C">
      <w:pPr>
        <w:widowControl w:val="0"/>
        <w:shd w:val="clear" w:color="auto" w:fill="FFFFFF"/>
        <w:autoSpaceDE w:val="0"/>
        <w:autoSpaceDN w:val="0"/>
        <w:adjustRightInd w:val="0"/>
        <w:spacing w:line="360" w:lineRule="auto"/>
        <w:ind w:left="14" w:right="14" w:firstLine="720"/>
        <w:jc w:val="both"/>
        <w:rPr>
          <w:color w:val="000000"/>
          <w:spacing w:val="-2"/>
          <w:sz w:val="28"/>
          <w:szCs w:val="28"/>
        </w:rPr>
      </w:pPr>
      <w:r>
        <w:rPr>
          <w:sz w:val="28"/>
        </w:rPr>
        <w:t>1.</w:t>
      </w:r>
      <w:r w:rsidR="00475A2C">
        <w:rPr>
          <w:sz w:val="28"/>
        </w:rPr>
        <w:t>6</w:t>
      </w:r>
      <w:r>
        <w:rPr>
          <w:sz w:val="28"/>
        </w:rPr>
        <w:t>.</w:t>
      </w:r>
      <w:r w:rsidR="00920FA7" w:rsidRPr="00750998">
        <w:rPr>
          <w:sz w:val="28"/>
        </w:rPr>
        <w:t xml:space="preserve"> </w:t>
      </w:r>
      <w:r w:rsidRPr="00750998">
        <w:rPr>
          <w:sz w:val="28"/>
        </w:rPr>
        <w:t xml:space="preserve">Статью </w:t>
      </w:r>
      <w:r>
        <w:rPr>
          <w:sz w:val="28"/>
        </w:rPr>
        <w:t>8</w:t>
      </w:r>
      <w:r w:rsidRPr="00750998">
        <w:rPr>
          <w:sz w:val="28"/>
        </w:rPr>
        <w:t xml:space="preserve"> изложить в следующей редакции:</w:t>
      </w:r>
    </w:p>
    <w:p w:rsidR="00475A2C" w:rsidRDefault="00750998" w:rsidP="008D31D7">
      <w:pPr>
        <w:pStyle w:val="af7"/>
        <w:tabs>
          <w:tab w:val="left" w:pos="0"/>
        </w:tabs>
        <w:spacing w:after="240" w:line="360" w:lineRule="auto"/>
        <w:ind w:left="0"/>
        <w:jc w:val="both"/>
        <w:rPr>
          <w:sz w:val="28"/>
        </w:rPr>
      </w:pPr>
      <w:r>
        <w:rPr>
          <w:sz w:val="28"/>
        </w:rPr>
        <w:t xml:space="preserve">           «</w:t>
      </w:r>
      <w:r w:rsidRPr="00475A2C">
        <w:rPr>
          <w:b/>
          <w:sz w:val="28"/>
        </w:rPr>
        <w:t>Статья 8.</w:t>
      </w:r>
      <w:r>
        <w:rPr>
          <w:sz w:val="28"/>
        </w:rPr>
        <w:t xml:space="preserve"> Место постоянного нахождения Комиссии- </w:t>
      </w:r>
      <w:r w:rsidR="00CD70A0">
        <w:rPr>
          <w:sz w:val="28"/>
        </w:rPr>
        <w:t>Российская Федерация, Тверская область, поселок городск</w:t>
      </w:r>
      <w:r w:rsidR="001F5E97">
        <w:rPr>
          <w:sz w:val="28"/>
        </w:rPr>
        <w:t>о</w:t>
      </w:r>
      <w:r w:rsidR="00CD70A0">
        <w:rPr>
          <w:sz w:val="28"/>
        </w:rPr>
        <w:t>го типа (</w:t>
      </w:r>
      <w:proofErr w:type="spellStart"/>
      <w:r w:rsidR="00CD70A0">
        <w:rPr>
          <w:sz w:val="28"/>
        </w:rPr>
        <w:t>пгт</w:t>
      </w:r>
      <w:proofErr w:type="spellEnd"/>
      <w:r w:rsidR="00CD70A0">
        <w:rPr>
          <w:sz w:val="28"/>
        </w:rPr>
        <w:t>) Пено, ул. 249 С</w:t>
      </w:r>
      <w:r w:rsidR="001F5E97">
        <w:rPr>
          <w:sz w:val="28"/>
        </w:rPr>
        <w:t>трелковой Д</w:t>
      </w:r>
      <w:r w:rsidR="00CD70A0">
        <w:rPr>
          <w:sz w:val="28"/>
        </w:rPr>
        <w:t>ивизии, дом № 33.</w:t>
      </w:r>
      <w:r>
        <w:rPr>
          <w:sz w:val="28"/>
        </w:rPr>
        <w:t xml:space="preserve"> </w:t>
      </w:r>
      <w:r w:rsidR="001F5E97">
        <w:rPr>
          <w:sz w:val="28"/>
        </w:rPr>
        <w:t>Комиссия имеет официальный сайт в сети «Интернет»</w:t>
      </w:r>
      <w:r w:rsidR="001F5E97" w:rsidRPr="001F5E97">
        <w:t xml:space="preserve"> </w:t>
      </w:r>
      <w:r w:rsidR="001F5E97">
        <w:t xml:space="preserve">: </w:t>
      </w:r>
      <w:hyperlink r:id="rId8" w:history="1">
        <w:r w:rsidR="009E759F" w:rsidRPr="005079B4">
          <w:rPr>
            <w:rStyle w:val="ab"/>
            <w:sz w:val="28"/>
          </w:rPr>
          <w:t>http://penotik.izbirkom69.ru»</w:t>
        </w:r>
      </w:hyperlink>
      <w:r>
        <w:rPr>
          <w:sz w:val="28"/>
        </w:rPr>
        <w:t>.</w:t>
      </w:r>
    </w:p>
    <w:p w:rsidR="009E759F" w:rsidRDefault="009E759F" w:rsidP="008D31D7">
      <w:pPr>
        <w:pStyle w:val="af7"/>
        <w:ind w:left="0" w:firstLine="709"/>
        <w:rPr>
          <w:sz w:val="28"/>
        </w:rPr>
      </w:pPr>
      <w:r w:rsidRPr="009E759F">
        <w:rPr>
          <w:sz w:val="28"/>
        </w:rPr>
        <w:t>1.</w:t>
      </w:r>
      <w:r w:rsidR="00475A2C">
        <w:rPr>
          <w:sz w:val="28"/>
        </w:rPr>
        <w:t>7</w:t>
      </w:r>
      <w:r w:rsidRPr="009E759F">
        <w:rPr>
          <w:sz w:val="28"/>
        </w:rPr>
        <w:t xml:space="preserve">. Статью </w:t>
      </w:r>
      <w:r>
        <w:rPr>
          <w:sz w:val="28"/>
        </w:rPr>
        <w:t>9</w:t>
      </w:r>
      <w:r w:rsidRPr="009E759F">
        <w:rPr>
          <w:sz w:val="28"/>
        </w:rPr>
        <w:t xml:space="preserve"> изложить в следующей редакции:</w:t>
      </w:r>
    </w:p>
    <w:p w:rsidR="009E759F" w:rsidRPr="009E759F" w:rsidRDefault="009E759F" w:rsidP="008D31D7">
      <w:pPr>
        <w:shd w:val="clear" w:color="auto" w:fill="FFFFFF"/>
        <w:spacing w:line="482" w:lineRule="exact"/>
        <w:ind w:firstLine="709"/>
        <w:jc w:val="both"/>
        <w:rPr>
          <w:sz w:val="28"/>
          <w:szCs w:val="28"/>
        </w:rPr>
      </w:pPr>
      <w:r>
        <w:rPr>
          <w:b/>
          <w:bCs/>
          <w:sz w:val="28"/>
          <w:szCs w:val="28"/>
        </w:rPr>
        <w:t>«</w:t>
      </w:r>
      <w:r w:rsidRPr="009E759F">
        <w:rPr>
          <w:b/>
          <w:bCs/>
          <w:sz w:val="28"/>
          <w:szCs w:val="28"/>
        </w:rPr>
        <w:t xml:space="preserve">Статья 9. </w:t>
      </w:r>
      <w:r w:rsidRPr="009E759F">
        <w:rPr>
          <w:sz w:val="28"/>
          <w:szCs w:val="28"/>
        </w:rPr>
        <w:t>В Регламенте Комиссии используются следующие термины:</w:t>
      </w:r>
    </w:p>
    <w:p w:rsidR="009E759F" w:rsidRPr="009E759F" w:rsidRDefault="009E759F" w:rsidP="009E759F">
      <w:pPr>
        <w:shd w:val="clear" w:color="auto" w:fill="FFFFFF"/>
        <w:spacing w:line="482" w:lineRule="exact"/>
        <w:jc w:val="both"/>
        <w:rPr>
          <w:sz w:val="28"/>
          <w:szCs w:val="28"/>
        </w:rPr>
      </w:pPr>
      <w:r w:rsidRPr="009E759F">
        <w:rPr>
          <w:b/>
          <w:bCs/>
          <w:iCs/>
          <w:spacing w:val="9"/>
          <w:sz w:val="28"/>
          <w:szCs w:val="28"/>
        </w:rPr>
        <w:tab/>
        <w:t>вышестоящие комиссии</w:t>
      </w:r>
      <w:r w:rsidRPr="009E759F">
        <w:rPr>
          <w:b/>
          <w:bCs/>
          <w:i/>
          <w:iCs/>
          <w:spacing w:val="9"/>
          <w:sz w:val="28"/>
          <w:szCs w:val="28"/>
        </w:rPr>
        <w:t xml:space="preserve">: </w:t>
      </w:r>
      <w:r w:rsidRPr="009E759F">
        <w:rPr>
          <w:spacing w:val="9"/>
          <w:sz w:val="28"/>
          <w:szCs w:val="28"/>
        </w:rPr>
        <w:t xml:space="preserve">Центральная избирательная комиссия Российской Федерации </w:t>
      </w:r>
      <w:r w:rsidRPr="009E759F">
        <w:rPr>
          <w:sz w:val="28"/>
          <w:szCs w:val="28"/>
        </w:rPr>
        <w:t>(ЦИК РФ), Избирательная комиссия Тверской области (ИКТО);</w:t>
      </w:r>
    </w:p>
    <w:p w:rsidR="009E759F" w:rsidRPr="009E759F" w:rsidRDefault="009E759F" w:rsidP="009E759F">
      <w:pPr>
        <w:shd w:val="clear" w:color="auto" w:fill="FFFFFF"/>
        <w:spacing w:line="482" w:lineRule="exact"/>
        <w:jc w:val="both"/>
        <w:rPr>
          <w:sz w:val="28"/>
          <w:szCs w:val="28"/>
        </w:rPr>
      </w:pPr>
      <w:r w:rsidRPr="009E759F">
        <w:rPr>
          <w:b/>
          <w:bCs/>
          <w:iCs/>
          <w:sz w:val="28"/>
          <w:szCs w:val="28"/>
        </w:rPr>
        <w:tab/>
        <w:t>ГАС «Выборы»</w:t>
      </w:r>
      <w:r w:rsidRPr="009E759F">
        <w:rPr>
          <w:b/>
          <w:bCs/>
          <w:i/>
          <w:iCs/>
          <w:sz w:val="28"/>
          <w:szCs w:val="28"/>
        </w:rPr>
        <w:t xml:space="preserve"> </w:t>
      </w:r>
      <w:r w:rsidRPr="009E759F">
        <w:rPr>
          <w:i/>
          <w:iCs/>
          <w:sz w:val="28"/>
          <w:szCs w:val="28"/>
        </w:rPr>
        <w:t xml:space="preserve">- </w:t>
      </w:r>
      <w:r w:rsidRPr="009E759F">
        <w:rPr>
          <w:sz w:val="28"/>
          <w:szCs w:val="28"/>
        </w:rPr>
        <w:t xml:space="preserve">территориально распределенная автоматизированная </w:t>
      </w:r>
      <w:r w:rsidRPr="009E759F">
        <w:rPr>
          <w:spacing w:val="4"/>
          <w:sz w:val="28"/>
          <w:szCs w:val="28"/>
        </w:rPr>
        <w:t xml:space="preserve">информационная система, которая функционирует на территории России и </w:t>
      </w:r>
      <w:r w:rsidRPr="009E759F">
        <w:rPr>
          <w:sz w:val="28"/>
          <w:szCs w:val="28"/>
        </w:rPr>
        <w:t xml:space="preserve">применяется для информационного обеспечения процессов подготовки и </w:t>
      </w:r>
      <w:r w:rsidRPr="009E759F">
        <w:rPr>
          <w:spacing w:val="1"/>
          <w:sz w:val="28"/>
          <w:szCs w:val="28"/>
        </w:rPr>
        <w:t>проведения выборов, референдумов, а также иных задач в порядке, установ</w:t>
      </w:r>
      <w:r w:rsidRPr="009E759F">
        <w:rPr>
          <w:spacing w:val="1"/>
          <w:sz w:val="28"/>
          <w:szCs w:val="28"/>
        </w:rPr>
        <w:softHyphen/>
      </w:r>
      <w:r w:rsidRPr="009E759F">
        <w:rPr>
          <w:sz w:val="28"/>
          <w:szCs w:val="28"/>
        </w:rPr>
        <w:t>ленном законодательством;</w:t>
      </w:r>
    </w:p>
    <w:p w:rsidR="009E759F" w:rsidRPr="009E759F" w:rsidRDefault="009E759F" w:rsidP="009E759F">
      <w:pPr>
        <w:shd w:val="clear" w:color="auto" w:fill="FFFFFF"/>
        <w:spacing w:line="482" w:lineRule="exact"/>
        <w:jc w:val="both"/>
        <w:rPr>
          <w:sz w:val="28"/>
          <w:szCs w:val="28"/>
        </w:rPr>
      </w:pPr>
      <w:r w:rsidRPr="009E759F">
        <w:rPr>
          <w:b/>
          <w:bCs/>
          <w:iCs/>
          <w:spacing w:val="1"/>
          <w:sz w:val="28"/>
          <w:szCs w:val="28"/>
        </w:rPr>
        <w:tab/>
        <w:t xml:space="preserve">нижестоящие </w:t>
      </w:r>
      <w:r w:rsidRPr="009E759F">
        <w:rPr>
          <w:b/>
          <w:iCs/>
          <w:spacing w:val="1"/>
          <w:sz w:val="28"/>
          <w:szCs w:val="28"/>
        </w:rPr>
        <w:t>комиссии</w:t>
      </w:r>
      <w:r w:rsidRPr="009E759F">
        <w:rPr>
          <w:b/>
          <w:i/>
          <w:iCs/>
          <w:spacing w:val="1"/>
          <w:sz w:val="28"/>
          <w:szCs w:val="28"/>
        </w:rPr>
        <w:t xml:space="preserve"> </w:t>
      </w:r>
      <w:r w:rsidRPr="009E759F">
        <w:rPr>
          <w:i/>
          <w:iCs/>
          <w:spacing w:val="1"/>
          <w:sz w:val="28"/>
          <w:szCs w:val="28"/>
        </w:rPr>
        <w:t xml:space="preserve">- </w:t>
      </w:r>
      <w:r w:rsidRPr="009E759F">
        <w:rPr>
          <w:spacing w:val="1"/>
          <w:sz w:val="28"/>
          <w:szCs w:val="28"/>
        </w:rPr>
        <w:t>организующие и обеспечивающие подго</w:t>
      </w:r>
      <w:r w:rsidRPr="009E759F">
        <w:rPr>
          <w:spacing w:val="1"/>
          <w:sz w:val="28"/>
          <w:szCs w:val="28"/>
        </w:rPr>
        <w:softHyphen/>
      </w:r>
      <w:r w:rsidRPr="009E759F">
        <w:rPr>
          <w:sz w:val="28"/>
          <w:szCs w:val="28"/>
        </w:rPr>
        <w:t>товку и проведение выборов в федеральные органы государственной власти, референдума Российской Федерации, депутатов Законодательного Собрания Тверской области, областного референдума участковые избирательные ко</w:t>
      </w:r>
      <w:r w:rsidRPr="009E759F">
        <w:rPr>
          <w:sz w:val="28"/>
          <w:szCs w:val="28"/>
        </w:rPr>
        <w:softHyphen/>
        <w:t>миссии (УИК), комиссии референдума;</w:t>
      </w:r>
    </w:p>
    <w:p w:rsidR="009E759F" w:rsidRPr="009E759F" w:rsidRDefault="009E759F" w:rsidP="009E759F">
      <w:pPr>
        <w:shd w:val="clear" w:color="auto" w:fill="FFFFFF"/>
        <w:spacing w:before="14" w:line="482" w:lineRule="exact"/>
        <w:jc w:val="both"/>
        <w:rPr>
          <w:sz w:val="28"/>
          <w:szCs w:val="28"/>
        </w:rPr>
      </w:pPr>
      <w:r w:rsidRPr="009E759F">
        <w:rPr>
          <w:b/>
          <w:bCs/>
          <w:iCs/>
          <w:spacing w:val="-2"/>
          <w:sz w:val="28"/>
          <w:szCs w:val="28"/>
        </w:rPr>
        <w:tab/>
        <w:t>обращение гражданина</w:t>
      </w:r>
      <w:r w:rsidRPr="009E759F">
        <w:rPr>
          <w:b/>
          <w:bCs/>
          <w:i/>
          <w:iCs/>
          <w:spacing w:val="-2"/>
          <w:sz w:val="28"/>
          <w:szCs w:val="28"/>
        </w:rPr>
        <w:t xml:space="preserve"> </w:t>
      </w:r>
      <w:r w:rsidRPr="009E759F">
        <w:rPr>
          <w:i/>
          <w:iCs/>
          <w:spacing w:val="-2"/>
          <w:sz w:val="28"/>
          <w:szCs w:val="28"/>
        </w:rPr>
        <w:t xml:space="preserve">~ </w:t>
      </w:r>
      <w:r w:rsidRPr="009E759F">
        <w:rPr>
          <w:spacing w:val="-2"/>
          <w:sz w:val="28"/>
          <w:szCs w:val="28"/>
        </w:rPr>
        <w:t xml:space="preserve">направленные в Комиссию письменные или </w:t>
      </w:r>
      <w:r w:rsidRPr="009E759F">
        <w:rPr>
          <w:sz w:val="28"/>
          <w:szCs w:val="28"/>
        </w:rPr>
        <w:t xml:space="preserve">устные предложения, заявление или жалоба; предложение - рекомендация </w:t>
      </w:r>
      <w:r w:rsidRPr="009E759F">
        <w:rPr>
          <w:spacing w:val="-1"/>
          <w:sz w:val="28"/>
          <w:szCs w:val="28"/>
        </w:rPr>
        <w:t xml:space="preserve">гражданина; заявление - просьба гражданина о содействии в реализации его </w:t>
      </w:r>
      <w:r w:rsidRPr="009E759F">
        <w:rPr>
          <w:spacing w:val="1"/>
          <w:sz w:val="28"/>
          <w:szCs w:val="28"/>
        </w:rPr>
        <w:t xml:space="preserve">прав, сообщение о нарушении законов о выборах, недостатках в работе органов местного самоуправления и должностных лиц, критика деятельности </w:t>
      </w:r>
      <w:r w:rsidRPr="009E759F">
        <w:rPr>
          <w:spacing w:val="1"/>
          <w:sz w:val="28"/>
          <w:szCs w:val="28"/>
        </w:rPr>
        <w:lastRenderedPageBreak/>
        <w:t>указанных органов и должностных лиц</w:t>
      </w:r>
      <w:r w:rsidRPr="009E759F">
        <w:rPr>
          <w:spacing w:val="-1"/>
          <w:sz w:val="28"/>
          <w:szCs w:val="28"/>
        </w:rPr>
        <w:t>; жалоба - просьба гражданина о восстановле</w:t>
      </w:r>
      <w:r w:rsidRPr="009E759F">
        <w:rPr>
          <w:spacing w:val="-1"/>
          <w:sz w:val="28"/>
          <w:szCs w:val="28"/>
        </w:rPr>
        <w:softHyphen/>
      </w:r>
      <w:r w:rsidRPr="009E759F">
        <w:rPr>
          <w:sz w:val="28"/>
          <w:szCs w:val="28"/>
        </w:rPr>
        <w:t>нии или защите его нарушенных прав в части избирательного законодательства;</w:t>
      </w:r>
    </w:p>
    <w:p w:rsidR="009E759F" w:rsidRPr="009E759F" w:rsidRDefault="009E759F" w:rsidP="009E759F">
      <w:pPr>
        <w:shd w:val="clear" w:color="auto" w:fill="FFFFFF"/>
        <w:spacing w:line="482" w:lineRule="exact"/>
        <w:jc w:val="both"/>
        <w:rPr>
          <w:sz w:val="28"/>
          <w:szCs w:val="28"/>
        </w:rPr>
      </w:pPr>
      <w:r w:rsidRPr="009E759F">
        <w:rPr>
          <w:b/>
          <w:bCs/>
          <w:i/>
          <w:iCs/>
          <w:spacing w:val="-2"/>
          <w:sz w:val="28"/>
          <w:szCs w:val="28"/>
        </w:rPr>
        <w:tab/>
      </w:r>
      <w:r w:rsidRPr="009E759F">
        <w:rPr>
          <w:b/>
          <w:bCs/>
          <w:iCs/>
          <w:spacing w:val="-2"/>
          <w:sz w:val="28"/>
          <w:szCs w:val="28"/>
        </w:rPr>
        <w:t xml:space="preserve">член Комиссии с правом решающего </w:t>
      </w:r>
      <w:r w:rsidRPr="009E759F">
        <w:rPr>
          <w:b/>
          <w:bCs/>
          <w:spacing w:val="-2"/>
          <w:sz w:val="28"/>
          <w:szCs w:val="28"/>
        </w:rPr>
        <w:t xml:space="preserve">голоса </w:t>
      </w:r>
      <w:r w:rsidRPr="009E759F">
        <w:rPr>
          <w:spacing w:val="-2"/>
          <w:sz w:val="28"/>
          <w:szCs w:val="28"/>
        </w:rPr>
        <w:t>- лицо, назначенное в со</w:t>
      </w:r>
      <w:r w:rsidRPr="009E759F">
        <w:rPr>
          <w:spacing w:val="-2"/>
          <w:sz w:val="28"/>
          <w:szCs w:val="28"/>
        </w:rPr>
        <w:softHyphen/>
      </w:r>
      <w:r w:rsidRPr="009E759F">
        <w:rPr>
          <w:sz w:val="28"/>
          <w:szCs w:val="28"/>
        </w:rPr>
        <w:t>став Комиссии Избирательной комиссией Тверской области;</w:t>
      </w:r>
    </w:p>
    <w:p w:rsidR="009E759F" w:rsidRPr="009E759F" w:rsidRDefault="009E759F" w:rsidP="009E759F">
      <w:pPr>
        <w:spacing w:before="60" w:line="360" w:lineRule="auto"/>
        <w:ind w:firstLine="709"/>
        <w:jc w:val="both"/>
        <w:rPr>
          <w:sz w:val="28"/>
          <w:szCs w:val="28"/>
        </w:rPr>
      </w:pPr>
      <w:r w:rsidRPr="009E759F">
        <w:rPr>
          <w:b/>
          <w:bCs/>
          <w:iCs/>
          <w:spacing w:val="1"/>
          <w:sz w:val="28"/>
          <w:szCs w:val="28"/>
        </w:rPr>
        <w:t>член Комиссии с правом совещательного голоса</w:t>
      </w:r>
      <w:r w:rsidRPr="009E759F">
        <w:rPr>
          <w:b/>
          <w:bCs/>
          <w:i/>
          <w:iCs/>
          <w:spacing w:val="1"/>
          <w:sz w:val="28"/>
          <w:szCs w:val="28"/>
        </w:rPr>
        <w:t xml:space="preserve"> </w:t>
      </w:r>
      <w:r w:rsidRPr="009E759F">
        <w:rPr>
          <w:i/>
          <w:iCs/>
          <w:spacing w:val="1"/>
          <w:sz w:val="28"/>
          <w:szCs w:val="28"/>
        </w:rPr>
        <w:t xml:space="preserve">- </w:t>
      </w:r>
      <w:r w:rsidRPr="009E759F">
        <w:rPr>
          <w:sz w:val="28"/>
          <w:szCs w:val="28"/>
        </w:rPr>
        <w:t xml:space="preserve">член Комиссии с правом совещательного голоса - лицо, назначенное в Комиссию политической партией, зарегистрировавшей федеральный список кандидатов в депутаты Государственной Думы Федерального Собрания Российской Федерации;  либо лицо, назначенное в Комиссию кандидатом на должность Президента Российской Федерации; либо лицо, назначенное инициативной группой по проведению референдума Российской Федерации </w:t>
      </w:r>
      <w:r w:rsidRPr="009E759F">
        <w:rPr>
          <w:bCs/>
          <w:sz w:val="28"/>
          <w:szCs w:val="28"/>
        </w:rPr>
        <w:t xml:space="preserve">после ее регистрации Центральной избирательной комиссией; </w:t>
      </w:r>
      <w:r w:rsidRPr="009E759F">
        <w:rPr>
          <w:sz w:val="28"/>
          <w:szCs w:val="28"/>
        </w:rPr>
        <w:t xml:space="preserve">либо лицо, назначенное в Комиссию кандидатом на должность Губернатора Тверской области; либо лицо, назначенное избирательным объединением, выдвинувшим областной список кандидатов в депутаты Законодательного Собрания Тверской области, либо лицо, </w:t>
      </w:r>
      <w:r w:rsidRPr="009E759F">
        <w:rPr>
          <w:bCs/>
          <w:sz w:val="28"/>
          <w:szCs w:val="28"/>
        </w:rPr>
        <w:t>назначенное избирательным объединением, выдвинувшим зарегистрированного кандидата в депутаты Законодательного Собрания Тверской области по одномандатному избирательному округу; либо лицо, назначенное инициативной группой по проведению референдума Тверской области</w:t>
      </w:r>
      <w:r w:rsidRPr="009E759F">
        <w:rPr>
          <w:sz w:val="28"/>
          <w:szCs w:val="28"/>
        </w:rPr>
        <w:t xml:space="preserve"> или избирательными объединениями, </w:t>
      </w:r>
      <w:r w:rsidRPr="009E759F">
        <w:rPr>
          <w:bCs/>
          <w:sz w:val="28"/>
          <w:szCs w:val="28"/>
        </w:rPr>
        <w:t xml:space="preserve">списки кандидатов которых были допущены </w:t>
      </w:r>
      <w:r w:rsidRPr="009E759F">
        <w:rPr>
          <w:sz w:val="28"/>
          <w:szCs w:val="28"/>
        </w:rPr>
        <w:t xml:space="preserve">к распределению депутатских мандатов в Государственной </w:t>
      </w:r>
      <w:r w:rsidRPr="009E759F">
        <w:rPr>
          <w:bCs/>
          <w:sz w:val="28"/>
          <w:szCs w:val="28"/>
        </w:rPr>
        <w:t>Думе</w:t>
      </w:r>
      <w:r w:rsidRPr="009E759F">
        <w:rPr>
          <w:sz w:val="28"/>
          <w:szCs w:val="28"/>
        </w:rPr>
        <w:t xml:space="preserve"> Федерального Собрания Российской Федерации или </w:t>
      </w:r>
      <w:r w:rsidRPr="009E759F">
        <w:rPr>
          <w:bCs/>
          <w:sz w:val="28"/>
          <w:szCs w:val="28"/>
        </w:rPr>
        <w:t>в Законодательном Собрании Тверской области</w:t>
      </w:r>
      <w:r w:rsidRPr="009E759F">
        <w:rPr>
          <w:sz w:val="28"/>
          <w:szCs w:val="28"/>
        </w:rPr>
        <w:t>, а также избирательными объединениями, спискам кандидатов которых переданы депутатские мандаты в Законодательном Собрании Тверской области в соответствии с пунктом 2 статьи 65</w:t>
      </w:r>
      <w:r w:rsidRPr="009E759F">
        <w:rPr>
          <w:sz w:val="28"/>
          <w:szCs w:val="28"/>
          <w:vertAlign w:val="superscript"/>
        </w:rPr>
        <w:t>1</w:t>
      </w:r>
      <w:r w:rsidRPr="009E759F">
        <w:rPr>
          <w:sz w:val="28"/>
          <w:szCs w:val="28"/>
        </w:rPr>
        <w:t xml:space="preserve"> Кодекса;</w:t>
      </w:r>
      <w:r w:rsidRPr="009E759F">
        <w:rPr>
          <w:bCs/>
          <w:sz w:val="28"/>
          <w:szCs w:val="28"/>
        </w:rPr>
        <w:t xml:space="preserve"> либо лицо, назначенное </w:t>
      </w:r>
      <w:r w:rsidRPr="009E759F">
        <w:rPr>
          <w:sz w:val="28"/>
          <w:szCs w:val="28"/>
        </w:rPr>
        <w:t>инициативной группой по проведению голосования по отзыву Губернатора Тверской области, иной группой участников голосования по отзыву Губернатора Тверской области</w:t>
      </w:r>
      <w:r w:rsidRPr="009E759F">
        <w:rPr>
          <w:bCs/>
          <w:sz w:val="28"/>
          <w:szCs w:val="28"/>
        </w:rPr>
        <w:t xml:space="preserve"> </w:t>
      </w:r>
      <w:r w:rsidRPr="009E759F">
        <w:rPr>
          <w:bCs/>
          <w:sz w:val="28"/>
          <w:szCs w:val="28"/>
        </w:rPr>
        <w:lastRenderedPageBreak/>
        <w:t>после официального опубликования решения о назначении референдума Тверской области</w:t>
      </w:r>
      <w:r w:rsidRPr="009E759F">
        <w:rPr>
          <w:sz w:val="28"/>
          <w:szCs w:val="28"/>
        </w:rPr>
        <w:t>;</w:t>
      </w:r>
    </w:p>
    <w:p w:rsidR="009E759F" w:rsidRPr="009E759F" w:rsidRDefault="009E759F" w:rsidP="009E759F">
      <w:pPr>
        <w:spacing w:before="60" w:line="360" w:lineRule="auto"/>
        <w:ind w:firstLine="709"/>
        <w:rPr>
          <w:sz w:val="28"/>
          <w:szCs w:val="28"/>
        </w:rPr>
      </w:pPr>
      <w:r w:rsidRPr="009E759F">
        <w:rPr>
          <w:b/>
          <w:bCs/>
          <w:iCs/>
          <w:spacing w:val="5"/>
          <w:sz w:val="28"/>
          <w:szCs w:val="28"/>
        </w:rPr>
        <w:t xml:space="preserve">установленное число членов </w:t>
      </w:r>
      <w:proofErr w:type="gramStart"/>
      <w:r w:rsidRPr="009E759F">
        <w:rPr>
          <w:b/>
          <w:bCs/>
          <w:iCs/>
          <w:spacing w:val="5"/>
          <w:sz w:val="28"/>
          <w:szCs w:val="28"/>
        </w:rPr>
        <w:t>Комиссии  -</w:t>
      </w:r>
      <w:proofErr w:type="gramEnd"/>
      <w:r w:rsidRPr="009E759F">
        <w:rPr>
          <w:b/>
          <w:bCs/>
          <w:iCs/>
          <w:spacing w:val="5"/>
          <w:sz w:val="28"/>
          <w:szCs w:val="28"/>
        </w:rPr>
        <w:t xml:space="preserve">  </w:t>
      </w:r>
      <w:r w:rsidR="00BA17D7" w:rsidRPr="00BA17D7">
        <w:rPr>
          <w:bCs/>
          <w:iCs/>
          <w:spacing w:val="5"/>
          <w:sz w:val="28"/>
          <w:szCs w:val="28"/>
        </w:rPr>
        <w:t>9</w:t>
      </w:r>
      <w:r w:rsidRPr="009E759F">
        <w:rPr>
          <w:bCs/>
          <w:iCs/>
          <w:spacing w:val="5"/>
          <w:sz w:val="28"/>
          <w:szCs w:val="28"/>
        </w:rPr>
        <w:t xml:space="preserve"> членов Комиссии</w:t>
      </w:r>
      <w:r w:rsidRPr="009E759F">
        <w:rPr>
          <w:spacing w:val="5"/>
          <w:sz w:val="28"/>
          <w:szCs w:val="28"/>
        </w:rPr>
        <w:t xml:space="preserve"> с правом </w:t>
      </w:r>
      <w:r w:rsidRPr="009E759F">
        <w:rPr>
          <w:sz w:val="28"/>
          <w:szCs w:val="28"/>
        </w:rPr>
        <w:t>решающего голоса;</w:t>
      </w:r>
    </w:p>
    <w:p w:rsidR="009E759F" w:rsidRPr="009E759F" w:rsidRDefault="009E759F" w:rsidP="009E759F">
      <w:pPr>
        <w:shd w:val="clear" w:color="auto" w:fill="FFFFFF"/>
        <w:spacing w:line="360" w:lineRule="auto"/>
        <w:jc w:val="both"/>
        <w:rPr>
          <w:sz w:val="28"/>
          <w:szCs w:val="28"/>
        </w:rPr>
      </w:pPr>
      <w:r w:rsidRPr="009E759F">
        <w:rPr>
          <w:b/>
          <w:bCs/>
          <w:i/>
          <w:iCs/>
          <w:spacing w:val="-2"/>
          <w:sz w:val="28"/>
          <w:szCs w:val="28"/>
        </w:rPr>
        <w:tab/>
      </w:r>
      <w:r w:rsidRPr="009E759F">
        <w:rPr>
          <w:b/>
          <w:bCs/>
          <w:iCs/>
          <w:spacing w:val="-2"/>
          <w:sz w:val="28"/>
          <w:szCs w:val="28"/>
        </w:rPr>
        <w:t>число присутствующих членов комиссии</w:t>
      </w:r>
      <w:r w:rsidRPr="009E759F">
        <w:rPr>
          <w:b/>
          <w:bCs/>
          <w:i/>
          <w:iCs/>
          <w:spacing w:val="-2"/>
          <w:sz w:val="28"/>
          <w:szCs w:val="28"/>
        </w:rPr>
        <w:t xml:space="preserve"> </w:t>
      </w:r>
      <w:r w:rsidRPr="009E759F">
        <w:rPr>
          <w:b/>
          <w:bCs/>
          <w:spacing w:val="-2"/>
          <w:sz w:val="28"/>
          <w:szCs w:val="28"/>
        </w:rPr>
        <w:t xml:space="preserve">- </w:t>
      </w:r>
      <w:r w:rsidRPr="009E759F">
        <w:rPr>
          <w:spacing w:val="-2"/>
          <w:sz w:val="28"/>
          <w:szCs w:val="28"/>
        </w:rPr>
        <w:t xml:space="preserve">число членов Комиссии с правом </w:t>
      </w:r>
      <w:r w:rsidRPr="009E759F">
        <w:rPr>
          <w:sz w:val="28"/>
          <w:szCs w:val="28"/>
        </w:rPr>
        <w:t>решающего голоса, участвующих в заседании Комиссии;</w:t>
      </w:r>
    </w:p>
    <w:p w:rsidR="009E759F" w:rsidRPr="009E759F" w:rsidRDefault="009E759F" w:rsidP="009E759F">
      <w:pPr>
        <w:spacing w:line="360" w:lineRule="auto"/>
        <w:ind w:firstLine="709"/>
        <w:jc w:val="both"/>
        <w:rPr>
          <w:sz w:val="28"/>
          <w:szCs w:val="28"/>
        </w:rPr>
      </w:pPr>
      <w:r w:rsidRPr="009E759F">
        <w:rPr>
          <w:b/>
          <w:sz w:val="28"/>
          <w:szCs w:val="28"/>
        </w:rPr>
        <w:t>представитель политической партии</w:t>
      </w:r>
      <w:r w:rsidRPr="009E759F">
        <w:rPr>
          <w:sz w:val="28"/>
          <w:szCs w:val="28"/>
        </w:rPr>
        <w:t xml:space="preserve"> – лицо, назначенное политической партией, зарегистрированной в установленном порядке, осуществляющей свою деятельность в соответствии с Федеральным законом от 11.07.2001 №95-ФЗ «О политических партиях», не имеющей фракции в Государственной Думе Федерального Собрания Российской Федерации, для участия в работе Ко</w:t>
      </w:r>
      <w:r w:rsidR="00740DA6">
        <w:rPr>
          <w:sz w:val="28"/>
          <w:szCs w:val="28"/>
        </w:rPr>
        <w:t>миссии».</w:t>
      </w:r>
    </w:p>
    <w:p w:rsidR="00475A2C" w:rsidRDefault="008D31D7" w:rsidP="00475A2C">
      <w:pPr>
        <w:pStyle w:val="af7"/>
        <w:tabs>
          <w:tab w:val="left" w:pos="0"/>
        </w:tabs>
        <w:spacing w:after="240" w:line="360" w:lineRule="auto"/>
        <w:ind w:left="0"/>
        <w:jc w:val="both"/>
        <w:rPr>
          <w:sz w:val="28"/>
        </w:rPr>
      </w:pPr>
      <w:r>
        <w:rPr>
          <w:sz w:val="28"/>
        </w:rPr>
        <w:tab/>
      </w:r>
      <w:r w:rsidR="00ED4EBE">
        <w:rPr>
          <w:sz w:val="28"/>
        </w:rPr>
        <w:t>1.</w:t>
      </w:r>
      <w:r w:rsidR="00475A2C">
        <w:rPr>
          <w:sz w:val="28"/>
        </w:rPr>
        <w:t>8</w:t>
      </w:r>
      <w:r w:rsidR="00ED4EBE">
        <w:rPr>
          <w:sz w:val="28"/>
        </w:rPr>
        <w:t xml:space="preserve">.  </w:t>
      </w:r>
      <w:r>
        <w:rPr>
          <w:sz w:val="28"/>
        </w:rPr>
        <w:t>Абзац</w:t>
      </w:r>
      <w:r w:rsidR="00B41EB4">
        <w:rPr>
          <w:sz w:val="28"/>
        </w:rPr>
        <w:t xml:space="preserve"> 1 статьи 13 изложить в следующей редакции:</w:t>
      </w:r>
    </w:p>
    <w:p w:rsidR="008D31D7" w:rsidRDefault="00B41EB4" w:rsidP="008D31D7">
      <w:pPr>
        <w:pStyle w:val="af7"/>
        <w:tabs>
          <w:tab w:val="left" w:pos="0"/>
        </w:tabs>
        <w:spacing w:after="240" w:line="360" w:lineRule="auto"/>
        <w:ind w:left="0"/>
        <w:jc w:val="both"/>
        <w:rPr>
          <w:sz w:val="28"/>
          <w:szCs w:val="28"/>
        </w:rPr>
      </w:pPr>
      <w:r>
        <w:rPr>
          <w:sz w:val="28"/>
        </w:rPr>
        <w:t>«</w:t>
      </w:r>
      <w:r w:rsidRPr="00B41EB4">
        <w:rPr>
          <w:sz w:val="28"/>
          <w:szCs w:val="28"/>
        </w:rPr>
        <w:t>При реализации своих полномочий Комиссия взаимодействует с органами исполнительной власти в соответствии с положениями Кодекса и Федерального закона</w:t>
      </w:r>
      <w:r>
        <w:rPr>
          <w:sz w:val="28"/>
          <w:szCs w:val="28"/>
        </w:rPr>
        <w:t>»</w:t>
      </w:r>
      <w:r w:rsidR="008D31D7">
        <w:rPr>
          <w:sz w:val="28"/>
          <w:szCs w:val="28"/>
        </w:rPr>
        <w:t>.</w:t>
      </w:r>
    </w:p>
    <w:p w:rsidR="008D31D7" w:rsidRDefault="008D31D7" w:rsidP="008D31D7">
      <w:pPr>
        <w:pStyle w:val="af7"/>
        <w:tabs>
          <w:tab w:val="left" w:pos="0"/>
        </w:tabs>
        <w:spacing w:after="240" w:line="360" w:lineRule="auto"/>
        <w:ind w:left="0"/>
        <w:jc w:val="both"/>
        <w:rPr>
          <w:bCs/>
          <w:spacing w:val="-1"/>
          <w:sz w:val="28"/>
          <w:szCs w:val="28"/>
        </w:rPr>
      </w:pPr>
      <w:r>
        <w:rPr>
          <w:sz w:val="28"/>
          <w:szCs w:val="28"/>
        </w:rPr>
        <w:tab/>
      </w:r>
      <w:r w:rsidR="00ED4EBE">
        <w:rPr>
          <w:sz w:val="28"/>
        </w:rPr>
        <w:t>1.</w:t>
      </w:r>
      <w:r w:rsidR="00475A2C">
        <w:rPr>
          <w:sz w:val="28"/>
        </w:rPr>
        <w:t>9</w:t>
      </w:r>
      <w:r w:rsidR="00ED4EBE">
        <w:rPr>
          <w:sz w:val="28"/>
        </w:rPr>
        <w:t>.</w:t>
      </w:r>
      <w:r w:rsidR="007756D2" w:rsidRPr="00BF0F4C">
        <w:rPr>
          <w:b/>
          <w:bCs/>
          <w:spacing w:val="-1"/>
          <w:sz w:val="28"/>
          <w:szCs w:val="28"/>
        </w:rPr>
        <w:t xml:space="preserve"> </w:t>
      </w:r>
      <w:r w:rsidR="007756D2" w:rsidRPr="007756D2">
        <w:rPr>
          <w:bCs/>
          <w:spacing w:val="-1"/>
          <w:sz w:val="28"/>
          <w:szCs w:val="28"/>
        </w:rPr>
        <w:t>Статью 15 изложить в следующей редакции:</w:t>
      </w:r>
      <w:r w:rsidR="007756D2" w:rsidRPr="007756D2">
        <w:rPr>
          <w:bCs/>
          <w:spacing w:val="-1"/>
          <w:sz w:val="28"/>
          <w:szCs w:val="28"/>
        </w:rPr>
        <w:t xml:space="preserve">    </w:t>
      </w:r>
    </w:p>
    <w:p w:rsidR="007756D2" w:rsidRPr="008D31D7" w:rsidRDefault="007756D2" w:rsidP="008D31D7">
      <w:pPr>
        <w:pStyle w:val="af7"/>
        <w:tabs>
          <w:tab w:val="left" w:pos="0"/>
        </w:tabs>
        <w:spacing w:after="240" w:line="360" w:lineRule="auto"/>
        <w:ind w:left="0"/>
        <w:jc w:val="both"/>
        <w:rPr>
          <w:sz w:val="28"/>
        </w:rPr>
      </w:pPr>
      <w:r>
        <w:rPr>
          <w:b/>
          <w:bCs/>
          <w:spacing w:val="-1"/>
          <w:sz w:val="28"/>
          <w:szCs w:val="28"/>
        </w:rPr>
        <w:t>«Статья 15.</w:t>
      </w:r>
    </w:p>
    <w:p w:rsidR="007756D2" w:rsidRPr="00BF0F4C" w:rsidRDefault="007756D2" w:rsidP="007756D2">
      <w:pPr>
        <w:shd w:val="clear" w:color="auto" w:fill="FFFFFF"/>
        <w:spacing w:before="187" w:line="482" w:lineRule="exact"/>
        <w:ind w:firstLine="360"/>
        <w:jc w:val="both"/>
        <w:rPr>
          <w:spacing w:val="-1"/>
          <w:sz w:val="28"/>
          <w:szCs w:val="28"/>
        </w:rPr>
      </w:pPr>
      <w:r w:rsidRPr="00BF0F4C">
        <w:rPr>
          <w:b/>
          <w:bCs/>
          <w:spacing w:val="-1"/>
          <w:sz w:val="28"/>
          <w:szCs w:val="28"/>
        </w:rPr>
        <w:t xml:space="preserve"> </w:t>
      </w:r>
      <w:r w:rsidRPr="00BF0F4C">
        <w:rPr>
          <w:spacing w:val="-1"/>
          <w:sz w:val="28"/>
          <w:szCs w:val="28"/>
        </w:rPr>
        <w:t>1. В соответствии со статьей 27 Федерального закона в ус</w:t>
      </w:r>
      <w:r w:rsidRPr="00BF0F4C">
        <w:rPr>
          <w:spacing w:val="-1"/>
          <w:sz w:val="28"/>
          <w:szCs w:val="28"/>
        </w:rPr>
        <w:softHyphen/>
      </w:r>
      <w:r w:rsidRPr="00BF0F4C">
        <w:rPr>
          <w:sz w:val="28"/>
          <w:szCs w:val="28"/>
        </w:rPr>
        <w:t>тановленные законом сроки Комиссия формирует УИК, комиссии референ</w:t>
      </w:r>
      <w:r w:rsidRPr="00BF0F4C">
        <w:rPr>
          <w:sz w:val="28"/>
          <w:szCs w:val="28"/>
        </w:rPr>
        <w:softHyphen/>
        <w:t>дума для обе</w:t>
      </w:r>
      <w:r w:rsidRPr="00BF0F4C">
        <w:rPr>
          <w:sz w:val="28"/>
          <w:szCs w:val="28"/>
        </w:rPr>
        <w:t>с</w:t>
      </w:r>
      <w:r w:rsidRPr="00BF0F4C">
        <w:rPr>
          <w:sz w:val="28"/>
          <w:szCs w:val="28"/>
        </w:rPr>
        <w:t>печения процесса голосования избирателей, участников рефе</w:t>
      </w:r>
      <w:r w:rsidRPr="00BF0F4C">
        <w:rPr>
          <w:sz w:val="28"/>
          <w:szCs w:val="28"/>
        </w:rPr>
        <w:softHyphen/>
      </w:r>
      <w:r w:rsidRPr="00BF0F4C">
        <w:rPr>
          <w:spacing w:val="-1"/>
          <w:sz w:val="28"/>
          <w:szCs w:val="28"/>
        </w:rPr>
        <w:t>рендума и по</w:t>
      </w:r>
      <w:r w:rsidRPr="00BF0F4C">
        <w:rPr>
          <w:spacing w:val="-1"/>
          <w:sz w:val="28"/>
          <w:szCs w:val="28"/>
        </w:rPr>
        <w:t>д</w:t>
      </w:r>
      <w:r w:rsidRPr="00BF0F4C">
        <w:rPr>
          <w:spacing w:val="-1"/>
          <w:sz w:val="28"/>
          <w:szCs w:val="28"/>
        </w:rPr>
        <w:t>счета голосов избирателей, участников референдума. Конкрет</w:t>
      </w:r>
      <w:r w:rsidRPr="00BF0F4C">
        <w:rPr>
          <w:spacing w:val="-1"/>
          <w:sz w:val="28"/>
          <w:szCs w:val="28"/>
        </w:rPr>
        <w:softHyphen/>
        <w:t>ное число чл</w:t>
      </w:r>
      <w:r w:rsidRPr="00BF0F4C">
        <w:rPr>
          <w:spacing w:val="-1"/>
          <w:sz w:val="28"/>
          <w:szCs w:val="28"/>
        </w:rPr>
        <w:t>е</w:t>
      </w:r>
      <w:r w:rsidRPr="00BF0F4C">
        <w:rPr>
          <w:spacing w:val="-1"/>
          <w:sz w:val="28"/>
          <w:szCs w:val="28"/>
        </w:rPr>
        <w:t xml:space="preserve">нов УИК устанавливается Комиссией </w:t>
      </w:r>
      <w:r w:rsidRPr="00BF0F4C">
        <w:rPr>
          <w:spacing w:val="3"/>
          <w:sz w:val="28"/>
          <w:szCs w:val="28"/>
        </w:rPr>
        <w:t xml:space="preserve">в соответствии с пунктом 3 статьи 23 Кодекса </w:t>
      </w:r>
      <w:r w:rsidRPr="00BF0F4C">
        <w:rPr>
          <w:spacing w:val="-1"/>
          <w:sz w:val="28"/>
          <w:szCs w:val="28"/>
        </w:rPr>
        <w:t>в зависимости от числа избирателей, зарегистрированных на территории соответствующего избирательного учас</w:t>
      </w:r>
      <w:r w:rsidRPr="00BF0F4C">
        <w:rPr>
          <w:spacing w:val="-1"/>
          <w:sz w:val="28"/>
          <w:szCs w:val="28"/>
        </w:rPr>
        <w:t>т</w:t>
      </w:r>
      <w:r w:rsidRPr="00BF0F4C">
        <w:rPr>
          <w:spacing w:val="-1"/>
          <w:sz w:val="28"/>
          <w:szCs w:val="28"/>
        </w:rPr>
        <w:t>ка.</w:t>
      </w:r>
    </w:p>
    <w:p w:rsidR="007756D2" w:rsidRPr="00BF0F4C" w:rsidRDefault="007756D2" w:rsidP="007756D2">
      <w:pPr>
        <w:shd w:val="clear" w:color="auto" w:fill="FFFFFF"/>
        <w:spacing w:before="187" w:line="482" w:lineRule="exact"/>
        <w:ind w:firstLine="360"/>
        <w:jc w:val="both"/>
        <w:rPr>
          <w:spacing w:val="2"/>
          <w:sz w:val="28"/>
          <w:szCs w:val="28"/>
        </w:rPr>
      </w:pPr>
      <w:r w:rsidRPr="00BF0F4C">
        <w:rPr>
          <w:spacing w:val="3"/>
          <w:sz w:val="28"/>
          <w:szCs w:val="28"/>
        </w:rPr>
        <w:t xml:space="preserve"> </w:t>
      </w:r>
      <w:r w:rsidRPr="00BF0F4C">
        <w:rPr>
          <w:spacing w:val="-12"/>
          <w:sz w:val="28"/>
          <w:szCs w:val="28"/>
        </w:rPr>
        <w:t xml:space="preserve">2.  </w:t>
      </w:r>
      <w:r w:rsidRPr="00BF0F4C">
        <w:rPr>
          <w:spacing w:val="-1"/>
          <w:sz w:val="28"/>
          <w:szCs w:val="28"/>
        </w:rPr>
        <w:t xml:space="preserve">Порядок деятельности Комиссии по формированию УИК включает в </w:t>
      </w:r>
      <w:r w:rsidRPr="00BF0F4C">
        <w:rPr>
          <w:spacing w:val="2"/>
          <w:sz w:val="28"/>
          <w:szCs w:val="28"/>
        </w:rPr>
        <w:t xml:space="preserve">себя: </w:t>
      </w:r>
    </w:p>
    <w:p w:rsidR="007756D2" w:rsidRPr="00BF0F4C" w:rsidRDefault="007756D2" w:rsidP="007756D2">
      <w:pPr>
        <w:shd w:val="clear" w:color="auto" w:fill="FFFFFF"/>
        <w:tabs>
          <w:tab w:val="left" w:pos="1015"/>
        </w:tabs>
        <w:spacing w:line="482" w:lineRule="exact"/>
        <w:jc w:val="both"/>
        <w:rPr>
          <w:sz w:val="28"/>
          <w:szCs w:val="28"/>
        </w:rPr>
      </w:pPr>
      <w:r w:rsidRPr="00BF0F4C">
        <w:rPr>
          <w:spacing w:val="2"/>
          <w:sz w:val="28"/>
          <w:szCs w:val="28"/>
        </w:rPr>
        <w:lastRenderedPageBreak/>
        <w:t>- официальное опубликование сообщения Комиссии о графике форми</w:t>
      </w:r>
      <w:r w:rsidRPr="00BF0F4C">
        <w:rPr>
          <w:spacing w:val="4"/>
          <w:sz w:val="28"/>
          <w:szCs w:val="28"/>
        </w:rPr>
        <w:t>рования УИК, комиссий референд</w:t>
      </w:r>
      <w:r w:rsidRPr="00BF0F4C">
        <w:rPr>
          <w:spacing w:val="4"/>
          <w:sz w:val="28"/>
          <w:szCs w:val="28"/>
        </w:rPr>
        <w:t>у</w:t>
      </w:r>
      <w:r w:rsidRPr="00BF0F4C">
        <w:rPr>
          <w:spacing w:val="4"/>
          <w:sz w:val="28"/>
          <w:szCs w:val="28"/>
        </w:rPr>
        <w:t>ма и требованиях по оформлению доку</w:t>
      </w:r>
      <w:r w:rsidRPr="00BF0F4C">
        <w:rPr>
          <w:spacing w:val="4"/>
          <w:sz w:val="28"/>
          <w:szCs w:val="28"/>
        </w:rPr>
        <w:softHyphen/>
      </w:r>
      <w:r w:rsidRPr="00BF0F4C">
        <w:rPr>
          <w:sz w:val="28"/>
          <w:szCs w:val="28"/>
        </w:rPr>
        <w:t>ментов на кандидатов;</w:t>
      </w:r>
    </w:p>
    <w:p w:rsidR="007756D2" w:rsidRPr="00BF0F4C" w:rsidRDefault="007756D2" w:rsidP="007756D2">
      <w:pPr>
        <w:numPr>
          <w:ilvl w:val="0"/>
          <w:numId w:val="25"/>
        </w:numPr>
        <w:shd w:val="clear" w:color="auto" w:fill="FFFFFF"/>
        <w:tabs>
          <w:tab w:val="left" w:pos="929"/>
        </w:tabs>
        <w:spacing w:before="7" w:line="482" w:lineRule="exact"/>
        <w:jc w:val="both"/>
        <w:rPr>
          <w:sz w:val="28"/>
          <w:szCs w:val="28"/>
        </w:rPr>
      </w:pPr>
      <w:r w:rsidRPr="00BF0F4C">
        <w:rPr>
          <w:spacing w:val="1"/>
          <w:sz w:val="28"/>
          <w:szCs w:val="28"/>
        </w:rPr>
        <w:t>образование рабочей группы из числа членов Комиссии с правом ре</w:t>
      </w:r>
      <w:r w:rsidRPr="00BF0F4C">
        <w:rPr>
          <w:spacing w:val="1"/>
          <w:sz w:val="28"/>
          <w:szCs w:val="28"/>
        </w:rPr>
        <w:softHyphen/>
      </w:r>
      <w:r w:rsidRPr="00BF0F4C">
        <w:rPr>
          <w:spacing w:val="3"/>
          <w:sz w:val="28"/>
          <w:szCs w:val="28"/>
        </w:rPr>
        <w:t>шающего голоса для приема докуме</w:t>
      </w:r>
      <w:r w:rsidRPr="00BF0F4C">
        <w:rPr>
          <w:spacing w:val="3"/>
          <w:sz w:val="28"/>
          <w:szCs w:val="28"/>
        </w:rPr>
        <w:t>н</w:t>
      </w:r>
      <w:r w:rsidRPr="00BF0F4C">
        <w:rPr>
          <w:spacing w:val="3"/>
          <w:sz w:val="28"/>
          <w:szCs w:val="28"/>
        </w:rPr>
        <w:t>тов о кандидатурах в состав УИК, ко</w:t>
      </w:r>
      <w:r w:rsidRPr="00BF0F4C">
        <w:rPr>
          <w:spacing w:val="3"/>
          <w:sz w:val="28"/>
          <w:szCs w:val="28"/>
        </w:rPr>
        <w:softHyphen/>
      </w:r>
      <w:r w:rsidRPr="00BF0F4C">
        <w:rPr>
          <w:sz w:val="28"/>
          <w:szCs w:val="28"/>
        </w:rPr>
        <w:t>миссий референдума;</w:t>
      </w:r>
    </w:p>
    <w:p w:rsidR="007756D2" w:rsidRPr="00BF0F4C" w:rsidRDefault="007756D2" w:rsidP="007756D2">
      <w:pPr>
        <w:numPr>
          <w:ilvl w:val="0"/>
          <w:numId w:val="25"/>
        </w:numPr>
        <w:shd w:val="clear" w:color="auto" w:fill="FFFFFF"/>
        <w:tabs>
          <w:tab w:val="left" w:pos="929"/>
        </w:tabs>
        <w:spacing w:line="482" w:lineRule="exact"/>
        <w:jc w:val="both"/>
        <w:rPr>
          <w:sz w:val="28"/>
          <w:szCs w:val="28"/>
        </w:rPr>
      </w:pPr>
      <w:r w:rsidRPr="00BF0F4C">
        <w:rPr>
          <w:sz w:val="28"/>
          <w:szCs w:val="28"/>
        </w:rPr>
        <w:t>прием и проверку документов на предмет их соответствия положениям    избирательного з</w:t>
      </w:r>
      <w:r w:rsidRPr="00BF0F4C">
        <w:rPr>
          <w:sz w:val="28"/>
          <w:szCs w:val="28"/>
        </w:rPr>
        <w:t>а</w:t>
      </w:r>
      <w:r w:rsidRPr="00BF0F4C">
        <w:rPr>
          <w:sz w:val="28"/>
          <w:szCs w:val="28"/>
        </w:rPr>
        <w:t>конодательства;</w:t>
      </w:r>
    </w:p>
    <w:p w:rsidR="007756D2" w:rsidRPr="00BF0F4C" w:rsidRDefault="007756D2" w:rsidP="007756D2">
      <w:pPr>
        <w:numPr>
          <w:ilvl w:val="0"/>
          <w:numId w:val="25"/>
        </w:numPr>
        <w:shd w:val="clear" w:color="auto" w:fill="FFFFFF"/>
        <w:tabs>
          <w:tab w:val="left" w:pos="929"/>
        </w:tabs>
        <w:spacing w:line="482" w:lineRule="exact"/>
        <w:jc w:val="both"/>
        <w:rPr>
          <w:sz w:val="28"/>
          <w:szCs w:val="28"/>
        </w:rPr>
      </w:pPr>
      <w:r w:rsidRPr="00BF0F4C">
        <w:rPr>
          <w:spacing w:val="-2"/>
          <w:sz w:val="28"/>
          <w:szCs w:val="28"/>
        </w:rPr>
        <w:t xml:space="preserve">подбор кандидатур для назначения на должность председателей УИК, </w:t>
      </w:r>
      <w:r w:rsidRPr="00BF0F4C">
        <w:rPr>
          <w:spacing w:val="-1"/>
          <w:sz w:val="28"/>
          <w:szCs w:val="28"/>
        </w:rPr>
        <w:t>комиссий рефере</w:t>
      </w:r>
      <w:r w:rsidRPr="00BF0F4C">
        <w:rPr>
          <w:spacing w:val="-1"/>
          <w:sz w:val="28"/>
          <w:szCs w:val="28"/>
        </w:rPr>
        <w:t>н</w:t>
      </w:r>
      <w:r w:rsidRPr="00BF0F4C">
        <w:rPr>
          <w:spacing w:val="-1"/>
          <w:sz w:val="28"/>
          <w:szCs w:val="28"/>
        </w:rPr>
        <w:t>дума;</w:t>
      </w:r>
    </w:p>
    <w:p w:rsidR="007756D2" w:rsidRPr="00BF0F4C" w:rsidRDefault="007756D2" w:rsidP="007756D2">
      <w:pPr>
        <w:numPr>
          <w:ilvl w:val="0"/>
          <w:numId w:val="25"/>
        </w:numPr>
        <w:shd w:val="clear" w:color="auto" w:fill="FFFFFF"/>
        <w:tabs>
          <w:tab w:val="left" w:pos="929"/>
        </w:tabs>
        <w:spacing w:line="482" w:lineRule="exact"/>
        <w:jc w:val="both"/>
        <w:rPr>
          <w:sz w:val="28"/>
          <w:szCs w:val="28"/>
        </w:rPr>
      </w:pPr>
      <w:r w:rsidRPr="00BF0F4C">
        <w:rPr>
          <w:spacing w:val="1"/>
          <w:sz w:val="28"/>
          <w:szCs w:val="28"/>
        </w:rPr>
        <w:t xml:space="preserve">подготовку проектов решений о назначении составов УИК, комиссий </w:t>
      </w:r>
      <w:r w:rsidRPr="00BF0F4C">
        <w:rPr>
          <w:sz w:val="28"/>
          <w:szCs w:val="28"/>
        </w:rPr>
        <w:t>референдума и их предс</w:t>
      </w:r>
      <w:r w:rsidRPr="00BF0F4C">
        <w:rPr>
          <w:sz w:val="28"/>
          <w:szCs w:val="28"/>
        </w:rPr>
        <w:t>е</w:t>
      </w:r>
      <w:r w:rsidRPr="00BF0F4C">
        <w:rPr>
          <w:sz w:val="28"/>
          <w:szCs w:val="28"/>
        </w:rPr>
        <w:t>дателей;</w:t>
      </w:r>
    </w:p>
    <w:p w:rsidR="007756D2" w:rsidRPr="00BF0F4C" w:rsidRDefault="007756D2" w:rsidP="007756D2">
      <w:pPr>
        <w:numPr>
          <w:ilvl w:val="0"/>
          <w:numId w:val="25"/>
        </w:numPr>
        <w:shd w:val="clear" w:color="auto" w:fill="FFFFFF"/>
        <w:tabs>
          <w:tab w:val="left" w:pos="929"/>
        </w:tabs>
        <w:spacing w:line="482" w:lineRule="exact"/>
        <w:jc w:val="both"/>
        <w:rPr>
          <w:sz w:val="28"/>
          <w:szCs w:val="28"/>
        </w:rPr>
      </w:pPr>
      <w:r w:rsidRPr="00BF0F4C">
        <w:rPr>
          <w:spacing w:val="4"/>
          <w:sz w:val="28"/>
          <w:szCs w:val="28"/>
        </w:rPr>
        <w:t>проведение заседаний Комиссии по назначению составов УИК, ко</w:t>
      </w:r>
      <w:r w:rsidRPr="00BF0F4C">
        <w:rPr>
          <w:sz w:val="28"/>
          <w:szCs w:val="28"/>
        </w:rPr>
        <w:t>миссий референдума и у</w:t>
      </w:r>
      <w:r w:rsidRPr="00BF0F4C">
        <w:rPr>
          <w:sz w:val="28"/>
          <w:szCs w:val="28"/>
        </w:rPr>
        <w:t>т</w:t>
      </w:r>
      <w:r w:rsidRPr="00BF0F4C">
        <w:rPr>
          <w:sz w:val="28"/>
          <w:szCs w:val="28"/>
        </w:rPr>
        <w:t>верждению их председателей;</w:t>
      </w:r>
    </w:p>
    <w:p w:rsidR="007756D2" w:rsidRPr="00BF0F4C" w:rsidRDefault="007756D2" w:rsidP="007756D2">
      <w:pPr>
        <w:numPr>
          <w:ilvl w:val="0"/>
          <w:numId w:val="25"/>
        </w:numPr>
        <w:shd w:val="clear" w:color="auto" w:fill="FFFFFF"/>
        <w:tabs>
          <w:tab w:val="left" w:pos="929"/>
        </w:tabs>
        <w:spacing w:before="7" w:line="482" w:lineRule="exact"/>
        <w:jc w:val="both"/>
        <w:rPr>
          <w:sz w:val="28"/>
          <w:szCs w:val="28"/>
        </w:rPr>
      </w:pPr>
      <w:r w:rsidRPr="00BF0F4C">
        <w:rPr>
          <w:spacing w:val="-1"/>
          <w:sz w:val="28"/>
          <w:szCs w:val="28"/>
        </w:rPr>
        <w:t xml:space="preserve">подготовку организационных заседаний УИК, комиссий референдума </w:t>
      </w:r>
      <w:r w:rsidRPr="00BF0F4C">
        <w:rPr>
          <w:sz w:val="28"/>
          <w:szCs w:val="28"/>
        </w:rPr>
        <w:t>по избранию заместителей председ</w:t>
      </w:r>
      <w:r w:rsidRPr="00BF0F4C">
        <w:rPr>
          <w:sz w:val="28"/>
          <w:szCs w:val="28"/>
        </w:rPr>
        <w:t>а</w:t>
      </w:r>
      <w:r w:rsidRPr="00BF0F4C">
        <w:rPr>
          <w:sz w:val="28"/>
          <w:szCs w:val="28"/>
        </w:rPr>
        <w:t xml:space="preserve">телей и секретарей УИК; </w:t>
      </w:r>
    </w:p>
    <w:p w:rsidR="007756D2" w:rsidRPr="00BF0F4C" w:rsidRDefault="007756D2" w:rsidP="007756D2">
      <w:pPr>
        <w:numPr>
          <w:ilvl w:val="0"/>
          <w:numId w:val="25"/>
        </w:numPr>
        <w:shd w:val="clear" w:color="auto" w:fill="FFFFFF"/>
        <w:tabs>
          <w:tab w:val="left" w:pos="929"/>
        </w:tabs>
        <w:spacing w:before="7" w:line="482" w:lineRule="exact"/>
        <w:jc w:val="both"/>
        <w:rPr>
          <w:sz w:val="28"/>
          <w:szCs w:val="28"/>
        </w:rPr>
      </w:pPr>
      <w:r w:rsidRPr="00BF0F4C">
        <w:rPr>
          <w:sz w:val="28"/>
          <w:szCs w:val="28"/>
        </w:rPr>
        <w:t>направление в избирательную комиссию Тверской области предложений кандидатур для зачисления в состав резерва участковых комиссий.</w:t>
      </w:r>
    </w:p>
    <w:p w:rsidR="007756D2" w:rsidRPr="00BF0F4C" w:rsidRDefault="007756D2" w:rsidP="007756D2">
      <w:pPr>
        <w:shd w:val="clear" w:color="auto" w:fill="FFFFFF"/>
        <w:tabs>
          <w:tab w:val="left" w:pos="1015"/>
        </w:tabs>
        <w:spacing w:line="482" w:lineRule="exact"/>
        <w:ind w:firstLine="360"/>
        <w:jc w:val="both"/>
        <w:rPr>
          <w:sz w:val="28"/>
          <w:szCs w:val="28"/>
        </w:rPr>
      </w:pPr>
      <w:r w:rsidRPr="00BF0F4C">
        <w:rPr>
          <w:spacing w:val="-11"/>
          <w:sz w:val="28"/>
          <w:szCs w:val="28"/>
        </w:rPr>
        <w:t xml:space="preserve">3. </w:t>
      </w:r>
      <w:r w:rsidRPr="00BF0F4C">
        <w:rPr>
          <w:spacing w:val="-2"/>
          <w:sz w:val="28"/>
          <w:szCs w:val="28"/>
        </w:rPr>
        <w:t>При формировании УИК, комиссий референдума Комиссия учитыва</w:t>
      </w:r>
      <w:r w:rsidRPr="00BF0F4C">
        <w:rPr>
          <w:spacing w:val="3"/>
          <w:sz w:val="28"/>
          <w:szCs w:val="28"/>
        </w:rPr>
        <w:t>ет принципы преемственности в работе, целесообразности назначения в со</w:t>
      </w:r>
      <w:r w:rsidRPr="00BF0F4C">
        <w:rPr>
          <w:spacing w:val="1"/>
          <w:sz w:val="28"/>
          <w:szCs w:val="28"/>
        </w:rPr>
        <w:t>став комиссий лиц, имеющих высшее юридическое образование и опыт про</w:t>
      </w:r>
      <w:r w:rsidRPr="00BF0F4C">
        <w:rPr>
          <w:sz w:val="28"/>
          <w:szCs w:val="28"/>
        </w:rPr>
        <w:t>вед</w:t>
      </w:r>
      <w:r w:rsidRPr="00BF0F4C">
        <w:rPr>
          <w:sz w:val="28"/>
          <w:szCs w:val="28"/>
        </w:rPr>
        <w:t>е</w:t>
      </w:r>
      <w:r w:rsidRPr="00BF0F4C">
        <w:rPr>
          <w:sz w:val="28"/>
          <w:szCs w:val="28"/>
        </w:rPr>
        <w:t>ния выборов.</w:t>
      </w:r>
    </w:p>
    <w:p w:rsidR="007756D2" w:rsidRPr="00BF0F4C" w:rsidRDefault="007756D2" w:rsidP="007756D2">
      <w:pPr>
        <w:shd w:val="clear" w:color="auto" w:fill="FFFFFF"/>
        <w:spacing w:line="482" w:lineRule="exact"/>
        <w:ind w:firstLine="360"/>
        <w:jc w:val="both"/>
        <w:rPr>
          <w:sz w:val="28"/>
          <w:szCs w:val="28"/>
        </w:rPr>
      </w:pPr>
      <w:r w:rsidRPr="00BF0F4C">
        <w:rPr>
          <w:spacing w:val="-1"/>
          <w:sz w:val="28"/>
          <w:szCs w:val="28"/>
        </w:rPr>
        <w:t xml:space="preserve">4. Решение о назначении председателя УИК, комиссии референдума </w:t>
      </w:r>
      <w:r w:rsidRPr="00BF0F4C">
        <w:rPr>
          <w:sz w:val="28"/>
          <w:szCs w:val="28"/>
        </w:rPr>
        <w:t>принимается Комиссией большинс</w:t>
      </w:r>
      <w:r w:rsidRPr="00BF0F4C">
        <w:rPr>
          <w:sz w:val="28"/>
          <w:szCs w:val="28"/>
        </w:rPr>
        <w:t>т</w:t>
      </w:r>
      <w:r w:rsidRPr="00BF0F4C">
        <w:rPr>
          <w:sz w:val="28"/>
          <w:szCs w:val="28"/>
        </w:rPr>
        <w:t>вом от установленного числа членов Ко</w:t>
      </w:r>
      <w:r w:rsidRPr="00BF0F4C">
        <w:rPr>
          <w:sz w:val="28"/>
          <w:szCs w:val="28"/>
        </w:rPr>
        <w:softHyphen/>
      </w:r>
      <w:r w:rsidRPr="00BF0F4C">
        <w:rPr>
          <w:spacing w:val="-1"/>
          <w:sz w:val="28"/>
          <w:szCs w:val="28"/>
        </w:rPr>
        <w:t>миссии с правом решающего голоса одновр</w:t>
      </w:r>
      <w:r w:rsidRPr="00BF0F4C">
        <w:rPr>
          <w:spacing w:val="-1"/>
          <w:sz w:val="28"/>
          <w:szCs w:val="28"/>
        </w:rPr>
        <w:t>е</w:t>
      </w:r>
      <w:r w:rsidRPr="00BF0F4C">
        <w:rPr>
          <w:spacing w:val="-1"/>
          <w:sz w:val="28"/>
          <w:szCs w:val="28"/>
        </w:rPr>
        <w:t>менно с решением о формирова</w:t>
      </w:r>
      <w:r w:rsidRPr="00BF0F4C">
        <w:rPr>
          <w:spacing w:val="-1"/>
          <w:sz w:val="28"/>
          <w:szCs w:val="28"/>
        </w:rPr>
        <w:softHyphen/>
        <w:t>нии УИК, комиссий референдума, как правило, в присутствии лица, реко</w:t>
      </w:r>
      <w:r w:rsidRPr="00BF0F4C">
        <w:rPr>
          <w:spacing w:val="-1"/>
          <w:sz w:val="28"/>
          <w:szCs w:val="28"/>
        </w:rPr>
        <w:softHyphen/>
      </w:r>
      <w:r w:rsidRPr="00BF0F4C">
        <w:rPr>
          <w:sz w:val="28"/>
          <w:szCs w:val="28"/>
        </w:rPr>
        <w:t>мендованного для назн</w:t>
      </w:r>
      <w:r w:rsidRPr="00BF0F4C">
        <w:rPr>
          <w:sz w:val="28"/>
          <w:szCs w:val="28"/>
        </w:rPr>
        <w:t>а</w:t>
      </w:r>
      <w:r w:rsidRPr="00BF0F4C">
        <w:rPr>
          <w:sz w:val="28"/>
          <w:szCs w:val="28"/>
        </w:rPr>
        <w:t>чения на должность председателя.</w:t>
      </w:r>
    </w:p>
    <w:p w:rsidR="007756D2" w:rsidRPr="00BF0F4C" w:rsidRDefault="007756D2" w:rsidP="007756D2">
      <w:pPr>
        <w:shd w:val="clear" w:color="auto" w:fill="FFFFFF"/>
        <w:spacing w:line="475" w:lineRule="exact"/>
        <w:ind w:firstLine="360"/>
        <w:jc w:val="both"/>
        <w:rPr>
          <w:sz w:val="28"/>
          <w:szCs w:val="28"/>
        </w:rPr>
      </w:pPr>
      <w:r w:rsidRPr="00BF0F4C">
        <w:rPr>
          <w:spacing w:val="-1"/>
          <w:sz w:val="28"/>
          <w:szCs w:val="28"/>
        </w:rPr>
        <w:lastRenderedPageBreak/>
        <w:t>5. Срок полномочий УИК 5 лет. Членам Комиссии с правом решающего голоса оформляются и выдаются удостоверения, действующие в течении срока полномочий соо</w:t>
      </w:r>
      <w:r w:rsidRPr="00BF0F4C">
        <w:rPr>
          <w:spacing w:val="-1"/>
          <w:sz w:val="28"/>
          <w:szCs w:val="28"/>
        </w:rPr>
        <w:t>т</w:t>
      </w:r>
      <w:r w:rsidRPr="00BF0F4C">
        <w:rPr>
          <w:spacing w:val="-1"/>
          <w:sz w:val="28"/>
          <w:szCs w:val="28"/>
        </w:rPr>
        <w:t>ветствующих членов Комиссии.</w:t>
      </w:r>
    </w:p>
    <w:p w:rsidR="007756D2" w:rsidRDefault="007756D2" w:rsidP="007756D2">
      <w:pPr>
        <w:shd w:val="clear" w:color="auto" w:fill="FFFFFF"/>
        <w:spacing w:line="482" w:lineRule="exact"/>
        <w:ind w:firstLine="360"/>
        <w:jc w:val="both"/>
        <w:rPr>
          <w:sz w:val="28"/>
          <w:szCs w:val="28"/>
        </w:rPr>
      </w:pPr>
      <w:r w:rsidRPr="00BF0F4C">
        <w:rPr>
          <w:sz w:val="28"/>
          <w:szCs w:val="28"/>
        </w:rPr>
        <w:t>6. Кандидатуры, предложенные в состав УИК в соответствии с избир</w:t>
      </w:r>
      <w:r w:rsidRPr="00BF0F4C">
        <w:rPr>
          <w:sz w:val="28"/>
          <w:szCs w:val="28"/>
        </w:rPr>
        <w:t>а</w:t>
      </w:r>
      <w:r w:rsidRPr="00BF0F4C">
        <w:rPr>
          <w:sz w:val="28"/>
          <w:szCs w:val="28"/>
        </w:rPr>
        <w:t>тельным законодательством, но не назначенные членами комиссии, зачи</w:t>
      </w:r>
      <w:r w:rsidRPr="00BF0F4C">
        <w:rPr>
          <w:sz w:val="28"/>
          <w:szCs w:val="28"/>
        </w:rPr>
        <w:t>с</w:t>
      </w:r>
      <w:r w:rsidRPr="00BF0F4C">
        <w:rPr>
          <w:sz w:val="28"/>
          <w:szCs w:val="28"/>
        </w:rPr>
        <w:t>ляются в резерв составов УИК, который формируется избирательной комиссией Тве</w:t>
      </w:r>
      <w:r w:rsidRPr="00BF0F4C">
        <w:rPr>
          <w:sz w:val="28"/>
          <w:szCs w:val="28"/>
        </w:rPr>
        <w:t>р</w:t>
      </w:r>
      <w:r w:rsidR="00A815D8">
        <w:rPr>
          <w:sz w:val="28"/>
          <w:szCs w:val="28"/>
        </w:rPr>
        <w:t>ской области».</w:t>
      </w:r>
    </w:p>
    <w:p w:rsidR="00A815D8" w:rsidRDefault="00475A2C" w:rsidP="007756D2">
      <w:pPr>
        <w:shd w:val="clear" w:color="auto" w:fill="FFFFFF"/>
        <w:spacing w:line="482" w:lineRule="exact"/>
        <w:ind w:firstLine="360"/>
        <w:jc w:val="both"/>
        <w:rPr>
          <w:sz w:val="28"/>
          <w:szCs w:val="28"/>
        </w:rPr>
      </w:pPr>
      <w:r>
        <w:rPr>
          <w:sz w:val="28"/>
          <w:szCs w:val="28"/>
        </w:rPr>
        <w:t>1.10</w:t>
      </w:r>
      <w:r w:rsidR="00A815D8">
        <w:rPr>
          <w:sz w:val="28"/>
          <w:szCs w:val="28"/>
        </w:rPr>
        <w:t>.</w:t>
      </w:r>
      <w:r w:rsidR="007F616D">
        <w:rPr>
          <w:sz w:val="28"/>
          <w:szCs w:val="28"/>
        </w:rPr>
        <w:t xml:space="preserve"> </w:t>
      </w:r>
      <w:r w:rsidR="00A815D8">
        <w:rPr>
          <w:sz w:val="28"/>
          <w:szCs w:val="28"/>
        </w:rPr>
        <w:t xml:space="preserve">Пункт 3 статьи 17 исключить. </w:t>
      </w:r>
    </w:p>
    <w:p w:rsidR="00F428F4" w:rsidRDefault="00F428F4" w:rsidP="007756D2">
      <w:pPr>
        <w:shd w:val="clear" w:color="auto" w:fill="FFFFFF"/>
        <w:spacing w:line="482" w:lineRule="exact"/>
        <w:ind w:firstLine="360"/>
        <w:jc w:val="both"/>
        <w:rPr>
          <w:sz w:val="28"/>
          <w:szCs w:val="28"/>
        </w:rPr>
      </w:pPr>
      <w:r>
        <w:rPr>
          <w:sz w:val="28"/>
          <w:szCs w:val="28"/>
        </w:rPr>
        <w:t>1.1</w:t>
      </w:r>
      <w:r w:rsidR="00475A2C">
        <w:rPr>
          <w:sz w:val="28"/>
          <w:szCs w:val="28"/>
        </w:rPr>
        <w:t>1</w:t>
      </w:r>
      <w:r w:rsidR="007F616D">
        <w:rPr>
          <w:sz w:val="28"/>
          <w:szCs w:val="28"/>
        </w:rPr>
        <w:t xml:space="preserve">. </w:t>
      </w:r>
      <w:r w:rsidR="007F616D" w:rsidRPr="007F616D">
        <w:rPr>
          <w:sz w:val="28"/>
          <w:szCs w:val="28"/>
        </w:rPr>
        <w:t>Пункт 1 статьи 1</w:t>
      </w:r>
      <w:r w:rsidR="007F616D">
        <w:rPr>
          <w:sz w:val="28"/>
          <w:szCs w:val="28"/>
        </w:rPr>
        <w:t>9</w:t>
      </w:r>
      <w:r w:rsidR="007F616D" w:rsidRPr="007F616D">
        <w:rPr>
          <w:sz w:val="28"/>
          <w:szCs w:val="28"/>
        </w:rPr>
        <w:t xml:space="preserve"> изложить в следующей редакции:</w:t>
      </w:r>
    </w:p>
    <w:p w:rsidR="007F616D" w:rsidRDefault="007F616D" w:rsidP="007F616D">
      <w:pPr>
        <w:widowControl w:val="0"/>
        <w:shd w:val="clear" w:color="auto" w:fill="FFFFFF"/>
        <w:autoSpaceDE w:val="0"/>
        <w:autoSpaceDN w:val="0"/>
        <w:adjustRightInd w:val="0"/>
        <w:spacing w:line="360" w:lineRule="auto"/>
        <w:ind w:left="29" w:right="7" w:firstLine="727"/>
        <w:jc w:val="both"/>
        <w:rPr>
          <w:color w:val="000000"/>
          <w:sz w:val="28"/>
          <w:szCs w:val="28"/>
        </w:rPr>
      </w:pPr>
      <w:r>
        <w:rPr>
          <w:color w:val="000000"/>
          <w:spacing w:val="1"/>
          <w:sz w:val="28"/>
          <w:szCs w:val="28"/>
        </w:rPr>
        <w:t>«</w:t>
      </w:r>
      <w:r w:rsidRPr="007F616D">
        <w:rPr>
          <w:color w:val="000000"/>
          <w:spacing w:val="1"/>
          <w:sz w:val="28"/>
          <w:szCs w:val="28"/>
        </w:rPr>
        <w:t>Комиссия принимает меры к тому, чтобы технологиче</w:t>
      </w:r>
      <w:r w:rsidRPr="007F616D">
        <w:rPr>
          <w:color w:val="000000"/>
          <w:spacing w:val="-1"/>
          <w:sz w:val="28"/>
          <w:szCs w:val="28"/>
        </w:rPr>
        <w:t xml:space="preserve">ское оборудование, обеспечивающее работу избирательных комиссий, </w:t>
      </w:r>
      <w:r w:rsidRPr="007F616D">
        <w:rPr>
          <w:color w:val="000000"/>
          <w:spacing w:val="2"/>
          <w:sz w:val="28"/>
          <w:szCs w:val="28"/>
        </w:rPr>
        <w:t>соответст</w:t>
      </w:r>
      <w:r w:rsidRPr="007F616D">
        <w:rPr>
          <w:color w:val="000000"/>
          <w:spacing w:val="9"/>
          <w:sz w:val="28"/>
          <w:szCs w:val="28"/>
        </w:rPr>
        <w:t>вовало требованиям Постановления ЦИК от 29 января 2014 года № 214</w:t>
      </w:r>
      <w:r w:rsidRPr="007F616D">
        <w:rPr>
          <w:color w:val="000000"/>
          <w:spacing w:val="2"/>
          <w:sz w:val="28"/>
          <w:szCs w:val="28"/>
        </w:rPr>
        <w:t xml:space="preserve">/1405-6 «О нормативах технологического оборудования для участковых комиссий при проведении выборов, </w:t>
      </w:r>
      <w:r w:rsidRPr="007F616D">
        <w:rPr>
          <w:color w:val="000000"/>
          <w:sz w:val="28"/>
          <w:szCs w:val="28"/>
        </w:rPr>
        <w:t>референдумов в Российской Федерации».</w:t>
      </w:r>
    </w:p>
    <w:p w:rsidR="0071443E" w:rsidRDefault="00F31D12" w:rsidP="00F31D12">
      <w:pPr>
        <w:widowControl w:val="0"/>
        <w:shd w:val="clear" w:color="auto" w:fill="FFFFFF"/>
        <w:autoSpaceDE w:val="0"/>
        <w:autoSpaceDN w:val="0"/>
        <w:adjustRightInd w:val="0"/>
        <w:spacing w:line="360" w:lineRule="auto"/>
        <w:ind w:right="7"/>
        <w:jc w:val="both"/>
        <w:rPr>
          <w:color w:val="000000"/>
          <w:sz w:val="28"/>
          <w:szCs w:val="28"/>
        </w:rPr>
      </w:pPr>
      <w:r>
        <w:rPr>
          <w:color w:val="000000"/>
          <w:sz w:val="28"/>
          <w:szCs w:val="28"/>
        </w:rPr>
        <w:t xml:space="preserve">    </w:t>
      </w:r>
      <w:r w:rsidR="0071443E">
        <w:rPr>
          <w:color w:val="000000"/>
          <w:sz w:val="28"/>
          <w:szCs w:val="28"/>
        </w:rPr>
        <w:t>1.1</w:t>
      </w:r>
      <w:r>
        <w:rPr>
          <w:color w:val="000000"/>
          <w:sz w:val="28"/>
          <w:szCs w:val="28"/>
        </w:rPr>
        <w:t>2</w:t>
      </w:r>
      <w:r w:rsidR="008950AF">
        <w:rPr>
          <w:color w:val="000000"/>
          <w:sz w:val="28"/>
          <w:szCs w:val="28"/>
        </w:rPr>
        <w:t>. С</w:t>
      </w:r>
      <w:r w:rsidR="0071443E">
        <w:rPr>
          <w:color w:val="000000"/>
          <w:sz w:val="28"/>
          <w:szCs w:val="28"/>
        </w:rPr>
        <w:t>татью 30 дополнить абзацем 6 следующего содержания:</w:t>
      </w:r>
    </w:p>
    <w:p w:rsidR="0071443E" w:rsidRDefault="0071443E" w:rsidP="0071443E">
      <w:pPr>
        <w:shd w:val="clear" w:color="auto" w:fill="FFFFFF"/>
        <w:spacing w:line="475" w:lineRule="exact"/>
        <w:jc w:val="both"/>
        <w:rPr>
          <w:sz w:val="28"/>
          <w:szCs w:val="28"/>
        </w:rPr>
      </w:pPr>
      <w:r>
        <w:rPr>
          <w:color w:val="000000"/>
          <w:sz w:val="28"/>
          <w:szCs w:val="28"/>
        </w:rPr>
        <w:t>«</w:t>
      </w:r>
      <w:r w:rsidRPr="0071443E">
        <w:rPr>
          <w:sz w:val="28"/>
          <w:szCs w:val="28"/>
        </w:rPr>
        <w:t>Соблюдать законодательство Российской Федерации и Тверской области о противодействии коррупции</w:t>
      </w:r>
      <w:r>
        <w:rPr>
          <w:sz w:val="28"/>
          <w:szCs w:val="28"/>
        </w:rPr>
        <w:t>»</w:t>
      </w:r>
      <w:r w:rsidR="008950AF">
        <w:rPr>
          <w:sz w:val="28"/>
          <w:szCs w:val="28"/>
        </w:rPr>
        <w:t>.</w:t>
      </w:r>
    </w:p>
    <w:p w:rsidR="0071443E" w:rsidRDefault="0071443E" w:rsidP="00F31D12">
      <w:pPr>
        <w:shd w:val="clear" w:color="auto" w:fill="FFFFFF"/>
        <w:spacing w:line="475" w:lineRule="exact"/>
        <w:ind w:firstLine="360"/>
        <w:jc w:val="both"/>
        <w:rPr>
          <w:sz w:val="28"/>
          <w:szCs w:val="28"/>
        </w:rPr>
      </w:pPr>
      <w:r>
        <w:rPr>
          <w:sz w:val="28"/>
          <w:szCs w:val="28"/>
        </w:rPr>
        <w:t>1.1</w:t>
      </w:r>
      <w:r w:rsidR="00F31D12">
        <w:rPr>
          <w:sz w:val="28"/>
          <w:szCs w:val="28"/>
        </w:rPr>
        <w:t>3</w:t>
      </w:r>
      <w:r w:rsidR="008950AF">
        <w:rPr>
          <w:sz w:val="28"/>
          <w:szCs w:val="28"/>
        </w:rPr>
        <w:t>. С</w:t>
      </w:r>
      <w:r>
        <w:rPr>
          <w:sz w:val="28"/>
          <w:szCs w:val="28"/>
        </w:rPr>
        <w:t>татью 32 изложить в следующей редакции:</w:t>
      </w:r>
    </w:p>
    <w:p w:rsidR="00B01028" w:rsidRPr="00BF0F4C" w:rsidRDefault="00B01028" w:rsidP="00B01028">
      <w:pPr>
        <w:shd w:val="clear" w:color="auto" w:fill="FFFFFF"/>
        <w:spacing w:before="14" w:line="482" w:lineRule="exact"/>
        <w:ind w:firstLine="360"/>
        <w:jc w:val="both"/>
        <w:rPr>
          <w:sz w:val="28"/>
          <w:szCs w:val="28"/>
        </w:rPr>
      </w:pPr>
      <w:r>
        <w:rPr>
          <w:sz w:val="28"/>
          <w:szCs w:val="28"/>
        </w:rPr>
        <w:t>«</w:t>
      </w:r>
      <w:r w:rsidRPr="00BF0F4C">
        <w:rPr>
          <w:b/>
          <w:bCs/>
          <w:spacing w:val="-2"/>
          <w:sz w:val="28"/>
          <w:szCs w:val="28"/>
        </w:rPr>
        <w:t xml:space="preserve">Статья 32. </w:t>
      </w:r>
      <w:r w:rsidRPr="00BF0F4C">
        <w:rPr>
          <w:spacing w:val="-2"/>
          <w:sz w:val="28"/>
          <w:szCs w:val="28"/>
        </w:rPr>
        <w:t xml:space="preserve">Полномочия члена Комиссии с правом решающего голоса </w:t>
      </w:r>
      <w:r w:rsidRPr="00BF0F4C">
        <w:rPr>
          <w:sz w:val="28"/>
          <w:szCs w:val="28"/>
        </w:rPr>
        <w:t>пр</w:t>
      </w:r>
      <w:r w:rsidRPr="00BF0F4C">
        <w:rPr>
          <w:sz w:val="28"/>
          <w:szCs w:val="28"/>
        </w:rPr>
        <w:t>е</w:t>
      </w:r>
      <w:r w:rsidRPr="00BF0F4C">
        <w:rPr>
          <w:sz w:val="28"/>
          <w:szCs w:val="28"/>
        </w:rPr>
        <w:t xml:space="preserve">кращаются досрочно в случаях, предусмотренных пунктами </w:t>
      </w:r>
      <w:r w:rsidRPr="00BF0F4C">
        <w:rPr>
          <w:spacing w:val="87"/>
          <w:sz w:val="28"/>
          <w:szCs w:val="28"/>
        </w:rPr>
        <w:t>6-8</w:t>
      </w:r>
      <w:r w:rsidRPr="00BF0F4C">
        <w:rPr>
          <w:sz w:val="28"/>
          <w:szCs w:val="28"/>
        </w:rPr>
        <w:t xml:space="preserve"> статьи </w:t>
      </w:r>
      <w:r w:rsidRPr="00BF0F4C">
        <w:rPr>
          <w:spacing w:val="-1"/>
          <w:sz w:val="28"/>
          <w:szCs w:val="28"/>
        </w:rPr>
        <w:t>29 Федерального закона; пунктами 6 - 8 статьи 25 Кодекса</w:t>
      </w:r>
      <w:r w:rsidRPr="00BF0F4C">
        <w:rPr>
          <w:sz w:val="28"/>
          <w:szCs w:val="28"/>
        </w:rPr>
        <w:t>.</w:t>
      </w:r>
    </w:p>
    <w:p w:rsidR="00B01028" w:rsidRPr="00F31D12" w:rsidRDefault="00B01028" w:rsidP="00F31D12">
      <w:pPr>
        <w:spacing w:line="360" w:lineRule="auto"/>
        <w:jc w:val="both"/>
        <w:rPr>
          <w:sz w:val="28"/>
          <w:szCs w:val="28"/>
        </w:rPr>
      </w:pPr>
      <w:r>
        <w:rPr>
          <w:b/>
          <w:bCs/>
          <w:sz w:val="28"/>
          <w:szCs w:val="28"/>
        </w:rPr>
        <w:tab/>
      </w:r>
      <w:r w:rsidRPr="00C1628D">
        <w:rPr>
          <w:sz w:val="28"/>
          <w:szCs w:val="28"/>
        </w:rPr>
        <w:t xml:space="preserve">Член избирательной комиссии с правом решающего голоса, работающий в комиссии на постоянной (штатной) основе, освобождается от обязанностей члена избирательной комиссии в случае несоблюдения ограничений, запретов, неисполнения обязанностей, которые установлены Федеральным </w:t>
      </w:r>
      <w:hyperlink r:id="rId9" w:history="1">
        <w:r w:rsidRPr="003C08AB">
          <w:rPr>
            <w:rStyle w:val="ab"/>
            <w:sz w:val="28"/>
            <w:szCs w:val="28"/>
          </w:rPr>
          <w:t>законом</w:t>
        </w:r>
      </w:hyperlink>
      <w:r w:rsidRPr="00C1628D">
        <w:rPr>
          <w:sz w:val="28"/>
          <w:szCs w:val="28"/>
        </w:rPr>
        <w:t xml:space="preserve"> от 25.12.2008 N 273-ФЗ "О противодействии коррупции", Федеральным </w:t>
      </w:r>
      <w:hyperlink r:id="rId10" w:history="1">
        <w:r w:rsidRPr="003C08AB">
          <w:rPr>
            <w:rStyle w:val="ab"/>
            <w:sz w:val="28"/>
            <w:szCs w:val="28"/>
          </w:rPr>
          <w:t>законом</w:t>
        </w:r>
      </w:hyperlink>
      <w:r w:rsidRPr="003C08AB">
        <w:rPr>
          <w:sz w:val="28"/>
          <w:szCs w:val="28"/>
        </w:rPr>
        <w:t xml:space="preserve"> </w:t>
      </w:r>
      <w:r w:rsidRPr="00C1628D">
        <w:rPr>
          <w:sz w:val="28"/>
          <w:szCs w:val="28"/>
        </w:rPr>
        <w:t xml:space="preserve">от 03.12.2012 N 230-ФЗ "О контроле за соответствием расходов лиц, замещающих государственные должности, и иных лиц их доходам", Федеральным </w:t>
      </w:r>
      <w:hyperlink r:id="rId11" w:history="1">
        <w:r w:rsidRPr="003C08AB">
          <w:rPr>
            <w:rStyle w:val="ab"/>
            <w:sz w:val="28"/>
            <w:szCs w:val="28"/>
          </w:rPr>
          <w:t>законом</w:t>
        </w:r>
      </w:hyperlink>
      <w:r w:rsidRPr="00C1628D">
        <w:rPr>
          <w:sz w:val="28"/>
          <w:szCs w:val="28"/>
        </w:rPr>
        <w:t xml:space="preserve"> от 07.05.2013 N 79-ФЗ "О </w:t>
      </w:r>
      <w:r w:rsidRPr="00C1628D">
        <w:rPr>
          <w:sz w:val="28"/>
          <w:szCs w:val="28"/>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F31D12">
        <w:rPr>
          <w:sz w:val="28"/>
          <w:szCs w:val="28"/>
        </w:rPr>
        <w:t>нными финансовыми инструментами"»</w:t>
      </w:r>
      <w:r w:rsidRPr="00C1628D">
        <w:rPr>
          <w:sz w:val="28"/>
          <w:szCs w:val="28"/>
        </w:rPr>
        <w:t>.</w:t>
      </w:r>
    </w:p>
    <w:p w:rsidR="00FA6964" w:rsidRDefault="00FA6964" w:rsidP="008950AF">
      <w:pPr>
        <w:shd w:val="clear" w:color="auto" w:fill="FFFFFF"/>
        <w:spacing w:line="475" w:lineRule="exact"/>
        <w:ind w:firstLine="360"/>
        <w:jc w:val="both"/>
        <w:rPr>
          <w:sz w:val="28"/>
          <w:szCs w:val="28"/>
        </w:rPr>
      </w:pPr>
      <w:r>
        <w:rPr>
          <w:sz w:val="28"/>
          <w:szCs w:val="28"/>
        </w:rPr>
        <w:t>1.1</w:t>
      </w:r>
      <w:r w:rsidR="00F31D12">
        <w:rPr>
          <w:sz w:val="28"/>
          <w:szCs w:val="28"/>
        </w:rPr>
        <w:t>4</w:t>
      </w:r>
      <w:r w:rsidR="008950AF">
        <w:rPr>
          <w:sz w:val="28"/>
          <w:szCs w:val="28"/>
        </w:rPr>
        <w:t>.</w:t>
      </w:r>
      <w:r>
        <w:rPr>
          <w:sz w:val="28"/>
          <w:szCs w:val="28"/>
        </w:rPr>
        <w:t xml:space="preserve"> </w:t>
      </w:r>
      <w:r w:rsidR="008950AF">
        <w:rPr>
          <w:sz w:val="28"/>
          <w:szCs w:val="28"/>
        </w:rPr>
        <w:t>С</w:t>
      </w:r>
      <w:r>
        <w:rPr>
          <w:sz w:val="28"/>
          <w:szCs w:val="28"/>
        </w:rPr>
        <w:t>татью 3</w:t>
      </w:r>
      <w:r>
        <w:rPr>
          <w:sz w:val="28"/>
          <w:szCs w:val="28"/>
        </w:rPr>
        <w:t>3</w:t>
      </w:r>
      <w:r>
        <w:rPr>
          <w:sz w:val="28"/>
          <w:szCs w:val="28"/>
        </w:rPr>
        <w:t xml:space="preserve"> изложить в следующей редакции:</w:t>
      </w:r>
    </w:p>
    <w:p w:rsidR="00FA6964" w:rsidRDefault="00F31D12" w:rsidP="00FA6964">
      <w:pPr>
        <w:shd w:val="clear" w:color="auto" w:fill="FFFFFF"/>
        <w:spacing w:line="482" w:lineRule="exact"/>
        <w:ind w:firstLine="360"/>
        <w:jc w:val="both"/>
        <w:rPr>
          <w:color w:val="000000"/>
          <w:sz w:val="28"/>
          <w:szCs w:val="28"/>
        </w:rPr>
      </w:pPr>
      <w:r>
        <w:rPr>
          <w:b/>
          <w:bCs/>
          <w:color w:val="000000"/>
          <w:sz w:val="28"/>
          <w:szCs w:val="28"/>
        </w:rPr>
        <w:t>«</w:t>
      </w:r>
      <w:r w:rsidR="00FA6964" w:rsidRPr="00350FF2">
        <w:rPr>
          <w:b/>
          <w:bCs/>
          <w:color w:val="000000"/>
          <w:sz w:val="28"/>
          <w:szCs w:val="28"/>
        </w:rPr>
        <w:t>Статья 33</w:t>
      </w:r>
      <w:r>
        <w:rPr>
          <w:b/>
          <w:bCs/>
          <w:color w:val="000000"/>
          <w:sz w:val="28"/>
          <w:szCs w:val="28"/>
        </w:rPr>
        <w:t>.</w:t>
      </w:r>
      <w:r w:rsidR="00FA6964" w:rsidRPr="00350FF2">
        <w:rPr>
          <w:b/>
          <w:bCs/>
          <w:color w:val="000000"/>
          <w:sz w:val="28"/>
          <w:szCs w:val="28"/>
        </w:rPr>
        <w:t xml:space="preserve"> </w:t>
      </w:r>
      <w:r w:rsidR="00FA6964" w:rsidRPr="00350FF2">
        <w:rPr>
          <w:color w:val="000000"/>
          <w:sz w:val="28"/>
          <w:szCs w:val="28"/>
        </w:rPr>
        <w:t xml:space="preserve"> </w:t>
      </w:r>
    </w:p>
    <w:p w:rsidR="00FA6964" w:rsidRPr="00067408" w:rsidRDefault="00FA6964" w:rsidP="00FA6964">
      <w:pPr>
        <w:shd w:val="clear" w:color="auto" w:fill="FFFFFF"/>
        <w:spacing w:line="482" w:lineRule="exact"/>
        <w:ind w:firstLine="360"/>
        <w:jc w:val="both"/>
        <w:rPr>
          <w:sz w:val="28"/>
          <w:szCs w:val="28"/>
        </w:rPr>
      </w:pPr>
      <w:r w:rsidRPr="00067408">
        <w:rPr>
          <w:sz w:val="28"/>
          <w:szCs w:val="28"/>
        </w:rPr>
        <w:t xml:space="preserve">1. Полномочия членов Комиссии с правом совещательного </w:t>
      </w:r>
      <w:r w:rsidRPr="00067408">
        <w:rPr>
          <w:bCs/>
          <w:spacing w:val="-2"/>
          <w:sz w:val="28"/>
          <w:szCs w:val="28"/>
        </w:rPr>
        <w:t>голоса</w:t>
      </w:r>
      <w:r w:rsidRPr="00067408">
        <w:rPr>
          <w:b/>
          <w:bCs/>
          <w:spacing w:val="-2"/>
          <w:sz w:val="28"/>
          <w:szCs w:val="28"/>
        </w:rPr>
        <w:t xml:space="preserve"> </w:t>
      </w:r>
      <w:r w:rsidRPr="00067408">
        <w:rPr>
          <w:spacing w:val="-2"/>
          <w:sz w:val="28"/>
          <w:szCs w:val="28"/>
        </w:rPr>
        <w:t xml:space="preserve">в случаях, если кандидаты, их назначившие, или списки кандидатов, </w:t>
      </w:r>
      <w:r w:rsidRPr="00067408">
        <w:rPr>
          <w:spacing w:val="-1"/>
          <w:sz w:val="28"/>
          <w:szCs w:val="28"/>
        </w:rPr>
        <w:t xml:space="preserve">выдвинутые политическими партиями, их назначившими, были избраны или </w:t>
      </w:r>
      <w:r w:rsidRPr="00067408">
        <w:rPr>
          <w:sz w:val="28"/>
          <w:szCs w:val="28"/>
        </w:rPr>
        <w:t>приняли участие в распределении мандатов, продолжаются до окончания ре</w:t>
      </w:r>
      <w:r w:rsidRPr="00067408">
        <w:rPr>
          <w:sz w:val="28"/>
          <w:szCs w:val="28"/>
        </w:rPr>
        <w:softHyphen/>
        <w:t>гистрации кандидатов (списков кандидатов) на следующих выборах в тот же орган или на ту же должность. Полномочия остальных членов Комиссии с правом совещательного голоса прекращаются через 30 дней после официаль</w:t>
      </w:r>
      <w:r w:rsidRPr="00067408">
        <w:rPr>
          <w:sz w:val="28"/>
          <w:szCs w:val="28"/>
        </w:rPr>
        <w:softHyphen/>
        <w:t>ного опубликования результатов соответствующих выборов либо со дня официального опубликования результатов референдума.</w:t>
      </w:r>
    </w:p>
    <w:p w:rsidR="00C728BA" w:rsidRPr="00067408" w:rsidRDefault="00FA6964" w:rsidP="00F31D12">
      <w:pPr>
        <w:shd w:val="clear" w:color="auto" w:fill="FFFFFF"/>
        <w:spacing w:line="482" w:lineRule="exact"/>
        <w:ind w:firstLine="360"/>
        <w:jc w:val="both"/>
        <w:rPr>
          <w:spacing w:val="-1"/>
          <w:sz w:val="28"/>
          <w:szCs w:val="28"/>
        </w:rPr>
      </w:pPr>
      <w:r w:rsidRPr="00067408">
        <w:rPr>
          <w:spacing w:val="-1"/>
          <w:sz w:val="28"/>
          <w:szCs w:val="28"/>
        </w:rPr>
        <w:t>2.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r>
        <w:rPr>
          <w:spacing w:val="-1"/>
          <w:sz w:val="28"/>
          <w:szCs w:val="28"/>
        </w:rPr>
        <w:t>»</w:t>
      </w:r>
      <w:r w:rsidRPr="00067408">
        <w:rPr>
          <w:spacing w:val="-1"/>
          <w:sz w:val="28"/>
          <w:szCs w:val="28"/>
        </w:rPr>
        <w:t>.</w:t>
      </w:r>
    </w:p>
    <w:p w:rsidR="00C728BA" w:rsidRDefault="00C728BA" w:rsidP="00C728BA">
      <w:pPr>
        <w:shd w:val="clear" w:color="auto" w:fill="FFFFFF"/>
        <w:spacing w:line="475" w:lineRule="exact"/>
        <w:jc w:val="both"/>
        <w:rPr>
          <w:sz w:val="28"/>
          <w:szCs w:val="28"/>
        </w:rPr>
      </w:pPr>
      <w:r w:rsidRPr="00C728BA">
        <w:rPr>
          <w:b/>
          <w:bCs/>
          <w:spacing w:val="-1"/>
          <w:sz w:val="28"/>
          <w:szCs w:val="28"/>
        </w:rPr>
        <w:t xml:space="preserve">  </w:t>
      </w:r>
      <w:r>
        <w:rPr>
          <w:sz w:val="28"/>
          <w:szCs w:val="28"/>
        </w:rPr>
        <w:t>1.1</w:t>
      </w:r>
      <w:r w:rsidR="00F31D12">
        <w:rPr>
          <w:sz w:val="28"/>
          <w:szCs w:val="28"/>
        </w:rPr>
        <w:t>5</w:t>
      </w:r>
      <w:r w:rsidR="008950AF">
        <w:rPr>
          <w:sz w:val="28"/>
          <w:szCs w:val="28"/>
        </w:rPr>
        <w:t>.</w:t>
      </w:r>
      <w:r>
        <w:rPr>
          <w:sz w:val="28"/>
          <w:szCs w:val="28"/>
        </w:rPr>
        <w:t xml:space="preserve"> </w:t>
      </w:r>
      <w:r w:rsidR="008950AF">
        <w:rPr>
          <w:sz w:val="28"/>
          <w:szCs w:val="28"/>
        </w:rPr>
        <w:t>С</w:t>
      </w:r>
      <w:r>
        <w:rPr>
          <w:sz w:val="28"/>
          <w:szCs w:val="28"/>
        </w:rPr>
        <w:t>татью 3</w:t>
      </w:r>
      <w:r>
        <w:rPr>
          <w:sz w:val="28"/>
          <w:szCs w:val="28"/>
        </w:rPr>
        <w:t>6</w:t>
      </w:r>
      <w:r>
        <w:rPr>
          <w:sz w:val="28"/>
          <w:szCs w:val="28"/>
        </w:rPr>
        <w:t xml:space="preserve"> изложить в следующей редакции:</w:t>
      </w:r>
    </w:p>
    <w:p w:rsidR="00C728BA" w:rsidRDefault="00C728BA" w:rsidP="00C728BA">
      <w:pPr>
        <w:shd w:val="clear" w:color="auto" w:fill="FFFFFF"/>
        <w:spacing w:line="482" w:lineRule="exact"/>
        <w:ind w:firstLine="360"/>
        <w:jc w:val="both"/>
        <w:rPr>
          <w:color w:val="000000"/>
          <w:sz w:val="28"/>
          <w:szCs w:val="28"/>
        </w:rPr>
      </w:pPr>
      <w:r>
        <w:rPr>
          <w:b/>
          <w:bCs/>
          <w:color w:val="000000"/>
          <w:sz w:val="28"/>
          <w:szCs w:val="28"/>
        </w:rPr>
        <w:t>«Статья 36</w:t>
      </w:r>
      <w:r w:rsidR="00F31D12">
        <w:rPr>
          <w:b/>
          <w:bCs/>
          <w:color w:val="000000"/>
          <w:sz w:val="28"/>
          <w:szCs w:val="28"/>
        </w:rPr>
        <w:t>.</w:t>
      </w:r>
      <w:r w:rsidRPr="00350FF2">
        <w:rPr>
          <w:b/>
          <w:bCs/>
          <w:color w:val="000000"/>
          <w:sz w:val="28"/>
          <w:szCs w:val="28"/>
        </w:rPr>
        <w:t xml:space="preserve"> </w:t>
      </w:r>
      <w:r w:rsidRPr="00350FF2">
        <w:rPr>
          <w:color w:val="000000"/>
          <w:sz w:val="28"/>
          <w:szCs w:val="28"/>
        </w:rPr>
        <w:t xml:space="preserve"> </w:t>
      </w:r>
    </w:p>
    <w:p w:rsidR="00C728BA" w:rsidRPr="00C728BA" w:rsidRDefault="00C728BA" w:rsidP="00C728BA">
      <w:pPr>
        <w:shd w:val="clear" w:color="auto" w:fill="FFFFFF"/>
        <w:spacing w:line="461" w:lineRule="exact"/>
        <w:ind w:firstLine="360"/>
        <w:jc w:val="both"/>
        <w:rPr>
          <w:sz w:val="28"/>
          <w:szCs w:val="28"/>
        </w:rPr>
      </w:pPr>
      <w:r w:rsidRPr="00C728BA">
        <w:rPr>
          <w:b/>
          <w:bCs/>
          <w:spacing w:val="-1"/>
          <w:sz w:val="28"/>
          <w:szCs w:val="28"/>
        </w:rPr>
        <w:t xml:space="preserve">     </w:t>
      </w:r>
      <w:r w:rsidRPr="00C728BA">
        <w:rPr>
          <w:spacing w:val="-1"/>
          <w:sz w:val="28"/>
          <w:szCs w:val="28"/>
        </w:rPr>
        <w:t>1. Подготовка к заседанию Комиссии включает в себя:</w:t>
      </w:r>
    </w:p>
    <w:p w:rsidR="00C728BA" w:rsidRPr="00C728BA" w:rsidRDefault="00C728BA" w:rsidP="00C728BA">
      <w:pPr>
        <w:numPr>
          <w:ilvl w:val="0"/>
          <w:numId w:val="26"/>
        </w:numPr>
        <w:shd w:val="clear" w:color="auto" w:fill="FFFFFF"/>
        <w:tabs>
          <w:tab w:val="left" w:pos="878"/>
        </w:tabs>
        <w:spacing w:before="7" w:line="482" w:lineRule="exact"/>
        <w:jc w:val="both"/>
        <w:rPr>
          <w:sz w:val="28"/>
          <w:szCs w:val="28"/>
        </w:rPr>
      </w:pPr>
      <w:r w:rsidRPr="00C728BA">
        <w:rPr>
          <w:sz w:val="28"/>
          <w:szCs w:val="28"/>
        </w:rPr>
        <w:t>подготовку проекта повестки дня заседания;</w:t>
      </w:r>
    </w:p>
    <w:p w:rsidR="00C728BA" w:rsidRPr="00C728BA" w:rsidRDefault="00C728BA" w:rsidP="00C728BA">
      <w:pPr>
        <w:numPr>
          <w:ilvl w:val="0"/>
          <w:numId w:val="26"/>
        </w:numPr>
        <w:shd w:val="clear" w:color="auto" w:fill="FFFFFF"/>
        <w:tabs>
          <w:tab w:val="left" w:pos="878"/>
        </w:tabs>
        <w:spacing w:line="482" w:lineRule="exact"/>
        <w:jc w:val="both"/>
        <w:rPr>
          <w:sz w:val="28"/>
          <w:szCs w:val="28"/>
        </w:rPr>
      </w:pPr>
      <w:r w:rsidRPr="00C728BA">
        <w:rPr>
          <w:spacing w:val="-4"/>
          <w:sz w:val="28"/>
          <w:szCs w:val="28"/>
        </w:rPr>
        <w:t>извещение о заседании членов Комиссии</w:t>
      </w:r>
      <w:r w:rsidRPr="00C728BA">
        <w:rPr>
          <w:i/>
          <w:iCs/>
          <w:spacing w:val="-4"/>
          <w:sz w:val="28"/>
          <w:szCs w:val="28"/>
        </w:rPr>
        <w:t xml:space="preserve"> </w:t>
      </w:r>
      <w:r w:rsidRPr="00C728BA">
        <w:rPr>
          <w:spacing w:val="-4"/>
          <w:sz w:val="28"/>
          <w:szCs w:val="28"/>
        </w:rPr>
        <w:t>за 2 дня;</w:t>
      </w:r>
    </w:p>
    <w:p w:rsidR="00C728BA" w:rsidRPr="00C728BA" w:rsidRDefault="00C728BA" w:rsidP="00C728BA">
      <w:pPr>
        <w:shd w:val="clear" w:color="auto" w:fill="FFFFFF"/>
        <w:tabs>
          <w:tab w:val="left" w:pos="929"/>
        </w:tabs>
        <w:spacing w:line="482" w:lineRule="exact"/>
        <w:jc w:val="both"/>
        <w:rPr>
          <w:sz w:val="28"/>
          <w:szCs w:val="28"/>
        </w:rPr>
      </w:pPr>
      <w:r w:rsidRPr="00C728BA">
        <w:rPr>
          <w:sz w:val="28"/>
          <w:szCs w:val="28"/>
        </w:rPr>
        <w:t>-</w:t>
      </w:r>
      <w:r w:rsidRPr="00C728BA">
        <w:rPr>
          <w:spacing w:val="-3"/>
          <w:sz w:val="28"/>
          <w:szCs w:val="28"/>
        </w:rPr>
        <w:t>подготовку проектов постановлений, приложений к ним, информаци</w:t>
      </w:r>
      <w:r w:rsidRPr="00C728BA">
        <w:rPr>
          <w:sz w:val="28"/>
          <w:szCs w:val="28"/>
        </w:rPr>
        <w:t>онных и других материалов по рассматриваемым вопросам,</w:t>
      </w:r>
    </w:p>
    <w:p w:rsidR="00C728BA" w:rsidRPr="00C728BA" w:rsidRDefault="008950AF" w:rsidP="00C728BA">
      <w:pPr>
        <w:shd w:val="clear" w:color="auto" w:fill="FFFFFF"/>
        <w:tabs>
          <w:tab w:val="left" w:pos="1015"/>
        </w:tabs>
        <w:spacing w:line="482" w:lineRule="exact"/>
        <w:jc w:val="both"/>
        <w:rPr>
          <w:sz w:val="28"/>
          <w:szCs w:val="28"/>
        </w:rPr>
      </w:pPr>
      <w:r>
        <w:rPr>
          <w:spacing w:val="3"/>
          <w:sz w:val="28"/>
          <w:szCs w:val="28"/>
        </w:rPr>
        <w:tab/>
      </w:r>
      <w:r w:rsidR="00C728BA" w:rsidRPr="00C728BA">
        <w:rPr>
          <w:spacing w:val="3"/>
          <w:sz w:val="28"/>
          <w:szCs w:val="28"/>
        </w:rPr>
        <w:t xml:space="preserve">2.Заседания Комиссии созываются председателем Комиссии или по </w:t>
      </w:r>
      <w:r w:rsidR="00C728BA" w:rsidRPr="00C728BA">
        <w:rPr>
          <w:spacing w:val="2"/>
          <w:sz w:val="28"/>
          <w:szCs w:val="28"/>
        </w:rPr>
        <w:t>его поручению заместителем председателя. Заседание Комиссии также обя</w:t>
      </w:r>
      <w:r w:rsidR="00C728BA" w:rsidRPr="00C728BA">
        <w:rPr>
          <w:sz w:val="28"/>
          <w:szCs w:val="28"/>
        </w:rPr>
        <w:t>зательно проводится по требованию не менее одной трети от установленного числа членов Комиссии.</w:t>
      </w:r>
    </w:p>
    <w:p w:rsidR="00C728BA" w:rsidRPr="00C728BA" w:rsidRDefault="00C728BA" w:rsidP="00C728BA">
      <w:pPr>
        <w:shd w:val="clear" w:color="auto" w:fill="FFFFFF"/>
        <w:tabs>
          <w:tab w:val="left" w:pos="1015"/>
        </w:tabs>
        <w:spacing w:line="360" w:lineRule="auto"/>
        <w:jc w:val="both"/>
        <w:rPr>
          <w:spacing w:val="-15"/>
          <w:sz w:val="28"/>
          <w:szCs w:val="28"/>
        </w:rPr>
      </w:pPr>
      <w:r w:rsidRPr="00C728BA">
        <w:rPr>
          <w:spacing w:val="-1"/>
          <w:sz w:val="28"/>
          <w:szCs w:val="28"/>
        </w:rPr>
        <w:lastRenderedPageBreak/>
        <w:t xml:space="preserve">               3. Заседания Комиссии проводятся в соответствии с планами ее работы </w:t>
      </w:r>
      <w:r w:rsidRPr="00C728BA">
        <w:rPr>
          <w:sz w:val="28"/>
          <w:szCs w:val="28"/>
        </w:rPr>
        <w:t>по мере необходимости, но не реже одного раза в месяц.</w:t>
      </w:r>
    </w:p>
    <w:p w:rsidR="00C728BA" w:rsidRPr="00C728BA" w:rsidRDefault="00C728BA" w:rsidP="00C728BA">
      <w:pPr>
        <w:spacing w:line="360" w:lineRule="auto"/>
        <w:ind w:firstLine="709"/>
        <w:jc w:val="both"/>
        <w:rPr>
          <w:sz w:val="28"/>
          <w:szCs w:val="28"/>
        </w:rPr>
      </w:pPr>
      <w:r w:rsidRPr="00C728BA">
        <w:rPr>
          <w:sz w:val="28"/>
          <w:szCs w:val="28"/>
        </w:rPr>
        <w:t xml:space="preserve">    4.Заседания Комиссии проводятся открыто и гласно. На всех заседаниях Комиссии вправе присутствовать члены ЦИК России и работники ее аппарата, кандидат на должность Президента Российской Федерации или его доверенное лицо, кандидат на должность Губернатора Тверской области или его доверенное лицо, уполномоченный представитель или доверенное лицо избирательного объединения, зарегистрировавшего федеральный список кандидатов, областной список кандидатов, или кандидат из указанных списков, член или уполномоченный представитель инициативной группы по проведению референдума Российской Федерации, референдума Тверской области, член или уполномоченный представитель инициативной группы по проведению голосования по отзыву Губернатора Тверской области, иной группы участников голосования по отзыву Губернатора Тверской области, представители средств массовой информации. Комиссия обязана обеспечить оповещение и возможность свободного доступа указанных лиц на свои заседания. </w:t>
      </w:r>
    </w:p>
    <w:p w:rsidR="00C728BA" w:rsidRPr="00C728BA" w:rsidRDefault="00C728BA" w:rsidP="00C728BA">
      <w:pPr>
        <w:spacing w:line="360" w:lineRule="auto"/>
        <w:ind w:firstLine="709"/>
        <w:jc w:val="both"/>
        <w:rPr>
          <w:sz w:val="28"/>
          <w:szCs w:val="28"/>
        </w:rPr>
      </w:pPr>
      <w:r w:rsidRPr="00C728BA">
        <w:rPr>
          <w:sz w:val="28"/>
          <w:szCs w:val="28"/>
        </w:rPr>
        <w:t xml:space="preserve">   5. На заседаниях Комиссии вправе присутствовать представители политических партий. </w:t>
      </w:r>
    </w:p>
    <w:p w:rsidR="00C728BA" w:rsidRPr="00C728BA" w:rsidRDefault="00C728BA" w:rsidP="00C728BA">
      <w:pPr>
        <w:spacing w:line="360" w:lineRule="auto"/>
        <w:ind w:firstLine="709"/>
        <w:jc w:val="both"/>
        <w:rPr>
          <w:sz w:val="28"/>
          <w:szCs w:val="28"/>
        </w:rPr>
      </w:pPr>
      <w:r w:rsidRPr="00C728BA">
        <w:rPr>
          <w:sz w:val="28"/>
          <w:szCs w:val="28"/>
        </w:rPr>
        <w:t>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w:t>
      </w:r>
    </w:p>
    <w:p w:rsidR="00C728BA" w:rsidRPr="00C728BA" w:rsidRDefault="00C728BA" w:rsidP="00F31D12">
      <w:pPr>
        <w:spacing w:line="360" w:lineRule="auto"/>
        <w:ind w:firstLine="709"/>
        <w:jc w:val="both"/>
        <w:rPr>
          <w:sz w:val="28"/>
          <w:szCs w:val="28"/>
        </w:rPr>
      </w:pPr>
      <w:r w:rsidRPr="00C728BA">
        <w:rPr>
          <w:sz w:val="28"/>
          <w:szCs w:val="28"/>
        </w:rPr>
        <w:t>На заседаниях Комиссии при составлении протоколов о результатах выборов и при определении результатов выборов вправе присутствовать наблюдатели.</w:t>
      </w:r>
    </w:p>
    <w:p w:rsidR="00C728BA" w:rsidRPr="00C728BA" w:rsidRDefault="00C728BA" w:rsidP="00C728BA">
      <w:pPr>
        <w:spacing w:line="360" w:lineRule="auto"/>
        <w:ind w:firstLine="709"/>
        <w:jc w:val="both"/>
        <w:rPr>
          <w:sz w:val="28"/>
          <w:szCs w:val="28"/>
        </w:rPr>
      </w:pPr>
      <w:r w:rsidRPr="00C728BA">
        <w:rPr>
          <w:sz w:val="28"/>
          <w:szCs w:val="28"/>
        </w:rPr>
        <w:t>6. Представитель политической партии в период, на который распространяются его полномочия, вправе:</w:t>
      </w:r>
    </w:p>
    <w:p w:rsidR="00C728BA" w:rsidRPr="00C728BA" w:rsidRDefault="00C728BA" w:rsidP="00C728BA">
      <w:pPr>
        <w:spacing w:line="360" w:lineRule="auto"/>
        <w:ind w:firstLine="709"/>
        <w:jc w:val="both"/>
        <w:rPr>
          <w:sz w:val="28"/>
          <w:szCs w:val="28"/>
        </w:rPr>
      </w:pPr>
      <w:r w:rsidRPr="00C728BA">
        <w:rPr>
          <w:sz w:val="28"/>
          <w:szCs w:val="28"/>
        </w:rPr>
        <w:lastRenderedPageBreak/>
        <w:t>с разрешения председательствующего на заседании Комиссии выступать и задавать вопросы другим участникам заседания Комиссии в соответствии с повесткой дня;</w:t>
      </w:r>
    </w:p>
    <w:p w:rsidR="00C728BA" w:rsidRPr="00C728BA" w:rsidRDefault="00C728BA" w:rsidP="00C728BA">
      <w:pPr>
        <w:spacing w:line="360" w:lineRule="auto"/>
        <w:ind w:firstLine="709"/>
        <w:jc w:val="both"/>
        <w:rPr>
          <w:sz w:val="28"/>
          <w:szCs w:val="28"/>
        </w:rPr>
      </w:pPr>
      <w:r w:rsidRPr="00C728BA">
        <w:rPr>
          <w:sz w:val="28"/>
          <w:szCs w:val="28"/>
        </w:rPr>
        <w:t>с разрешения председателя Комиссии 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голосованием по отзыву Губернатора Тверской области (за исключением списков избирателей, участников референдума, участников голосования по отзыву Губернатора Тверской области, избирательных бюллетеней, бюллетеней для голосования на референдуме, бюллетеней для голосования по отзыву Губернатора Тверской области, открепительных удостоверений,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
    <w:p w:rsidR="00C728BA" w:rsidRPr="00C728BA" w:rsidRDefault="00C728BA" w:rsidP="00C728BA">
      <w:pPr>
        <w:spacing w:line="360" w:lineRule="auto"/>
        <w:ind w:firstLine="709"/>
        <w:jc w:val="both"/>
        <w:rPr>
          <w:sz w:val="28"/>
          <w:szCs w:val="28"/>
        </w:rPr>
      </w:pPr>
      <w:r w:rsidRPr="00C728BA">
        <w:rPr>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 принятым в соответствии с уставом политической партии.</w:t>
      </w:r>
    </w:p>
    <w:p w:rsidR="00C728BA" w:rsidRPr="00C728BA" w:rsidRDefault="00C728BA" w:rsidP="00C728BA">
      <w:pPr>
        <w:spacing w:line="360" w:lineRule="auto"/>
        <w:ind w:firstLine="709"/>
        <w:jc w:val="both"/>
        <w:rPr>
          <w:sz w:val="28"/>
          <w:szCs w:val="28"/>
        </w:rPr>
      </w:pPr>
      <w:r w:rsidRPr="00C728BA">
        <w:rPr>
          <w:sz w:val="28"/>
          <w:szCs w:val="28"/>
        </w:rPr>
        <w:t>Представитель политической партии немедленно отстраняется от участия в текущем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 представителем которой он является</w:t>
      </w:r>
      <w:r>
        <w:rPr>
          <w:sz w:val="28"/>
          <w:szCs w:val="28"/>
        </w:rPr>
        <w:t>»</w:t>
      </w:r>
      <w:r w:rsidRPr="00C728BA">
        <w:rPr>
          <w:sz w:val="28"/>
          <w:szCs w:val="28"/>
        </w:rPr>
        <w:t>.</w:t>
      </w:r>
    </w:p>
    <w:p w:rsidR="00B80EC6" w:rsidRDefault="00B80EC6" w:rsidP="00B80EC6">
      <w:pPr>
        <w:shd w:val="clear" w:color="auto" w:fill="FFFFFF"/>
        <w:spacing w:line="475" w:lineRule="exact"/>
        <w:jc w:val="both"/>
        <w:rPr>
          <w:sz w:val="28"/>
          <w:szCs w:val="28"/>
        </w:rPr>
      </w:pPr>
      <w:r w:rsidRPr="00C728BA">
        <w:rPr>
          <w:b/>
          <w:bCs/>
          <w:spacing w:val="-1"/>
          <w:sz w:val="28"/>
          <w:szCs w:val="28"/>
        </w:rPr>
        <w:t xml:space="preserve">  </w:t>
      </w:r>
      <w:r>
        <w:rPr>
          <w:sz w:val="28"/>
          <w:szCs w:val="28"/>
        </w:rPr>
        <w:t>1.1</w:t>
      </w:r>
      <w:r w:rsidR="00F31D12">
        <w:rPr>
          <w:sz w:val="28"/>
          <w:szCs w:val="28"/>
        </w:rPr>
        <w:t>6</w:t>
      </w:r>
      <w:r w:rsidR="008950AF">
        <w:rPr>
          <w:sz w:val="28"/>
          <w:szCs w:val="28"/>
        </w:rPr>
        <w:t>. С</w:t>
      </w:r>
      <w:r>
        <w:rPr>
          <w:sz w:val="28"/>
          <w:szCs w:val="28"/>
        </w:rPr>
        <w:t xml:space="preserve">татью </w:t>
      </w:r>
      <w:r>
        <w:rPr>
          <w:sz w:val="28"/>
          <w:szCs w:val="28"/>
        </w:rPr>
        <w:t>51</w:t>
      </w:r>
      <w:r>
        <w:rPr>
          <w:sz w:val="28"/>
          <w:szCs w:val="28"/>
        </w:rPr>
        <w:t xml:space="preserve"> изложить в следующей редакции:</w:t>
      </w:r>
    </w:p>
    <w:p w:rsidR="00714F84" w:rsidRPr="00714F84" w:rsidRDefault="00B80EC6" w:rsidP="00B80EC6">
      <w:pPr>
        <w:shd w:val="clear" w:color="auto" w:fill="FFFFFF"/>
        <w:spacing w:line="475" w:lineRule="exact"/>
        <w:ind w:firstLine="360"/>
        <w:jc w:val="both"/>
        <w:rPr>
          <w:sz w:val="28"/>
          <w:szCs w:val="28"/>
        </w:rPr>
      </w:pPr>
      <w:r>
        <w:rPr>
          <w:b/>
          <w:bCs/>
          <w:spacing w:val="2"/>
          <w:sz w:val="28"/>
          <w:szCs w:val="28"/>
        </w:rPr>
        <w:t xml:space="preserve"> </w:t>
      </w:r>
      <w:r w:rsidR="00714F84">
        <w:rPr>
          <w:b/>
          <w:bCs/>
          <w:spacing w:val="2"/>
          <w:sz w:val="28"/>
          <w:szCs w:val="28"/>
        </w:rPr>
        <w:t>«</w:t>
      </w:r>
      <w:r w:rsidR="00714F84" w:rsidRPr="00714F84">
        <w:rPr>
          <w:b/>
          <w:bCs/>
          <w:spacing w:val="2"/>
          <w:sz w:val="28"/>
          <w:szCs w:val="28"/>
        </w:rPr>
        <w:t xml:space="preserve">Статья 51. </w:t>
      </w:r>
      <w:r w:rsidR="00714F84" w:rsidRPr="00714F84">
        <w:rPr>
          <w:spacing w:val="2"/>
          <w:sz w:val="28"/>
          <w:szCs w:val="28"/>
        </w:rPr>
        <w:t xml:space="preserve">Комиссия принимает решения по вопросам, отнесенным к </w:t>
      </w:r>
      <w:r w:rsidR="00714F84" w:rsidRPr="00714F84">
        <w:rPr>
          <w:spacing w:val="-1"/>
          <w:sz w:val="28"/>
          <w:szCs w:val="28"/>
        </w:rPr>
        <w:t xml:space="preserve">ее компетенции федеральными конституционными законами, федеральными законами, законами Тверской области, а также установленным настоящим </w:t>
      </w:r>
      <w:r w:rsidR="00714F84" w:rsidRPr="00714F84">
        <w:rPr>
          <w:sz w:val="28"/>
          <w:szCs w:val="28"/>
        </w:rPr>
        <w:t>Регламентом</w:t>
      </w:r>
      <w:r w:rsidR="00714F84">
        <w:rPr>
          <w:sz w:val="28"/>
          <w:szCs w:val="28"/>
        </w:rPr>
        <w:t>»</w:t>
      </w:r>
      <w:r w:rsidR="00714F84" w:rsidRPr="00714F84">
        <w:rPr>
          <w:sz w:val="28"/>
          <w:szCs w:val="28"/>
        </w:rPr>
        <w:t>.</w:t>
      </w:r>
    </w:p>
    <w:p w:rsidR="0071443E" w:rsidRPr="007F616D" w:rsidRDefault="00584BC3" w:rsidP="00F31D12">
      <w:pPr>
        <w:shd w:val="clear" w:color="auto" w:fill="FFFFFF"/>
        <w:spacing w:line="475" w:lineRule="exact"/>
        <w:jc w:val="both"/>
        <w:rPr>
          <w:sz w:val="28"/>
          <w:szCs w:val="28"/>
        </w:rPr>
      </w:pPr>
      <w:r w:rsidRPr="00C728BA">
        <w:rPr>
          <w:b/>
          <w:bCs/>
          <w:spacing w:val="-1"/>
          <w:sz w:val="28"/>
          <w:szCs w:val="28"/>
        </w:rPr>
        <w:lastRenderedPageBreak/>
        <w:t xml:space="preserve">  </w:t>
      </w:r>
      <w:r w:rsidR="008950AF">
        <w:rPr>
          <w:b/>
          <w:bCs/>
          <w:spacing w:val="-1"/>
          <w:sz w:val="28"/>
          <w:szCs w:val="28"/>
        </w:rPr>
        <w:tab/>
      </w:r>
      <w:r>
        <w:rPr>
          <w:sz w:val="28"/>
          <w:szCs w:val="28"/>
        </w:rPr>
        <w:t>1.1</w:t>
      </w:r>
      <w:r w:rsidR="00F31D12">
        <w:rPr>
          <w:sz w:val="28"/>
          <w:szCs w:val="28"/>
        </w:rPr>
        <w:t>7</w:t>
      </w:r>
      <w:r w:rsidR="008950AF">
        <w:rPr>
          <w:sz w:val="28"/>
          <w:szCs w:val="28"/>
        </w:rPr>
        <w:t>. С</w:t>
      </w:r>
      <w:r>
        <w:rPr>
          <w:sz w:val="28"/>
          <w:szCs w:val="28"/>
        </w:rPr>
        <w:t>татью 5</w:t>
      </w:r>
      <w:r>
        <w:rPr>
          <w:sz w:val="28"/>
          <w:szCs w:val="28"/>
        </w:rPr>
        <w:t>9</w:t>
      </w:r>
      <w:r>
        <w:rPr>
          <w:sz w:val="28"/>
          <w:szCs w:val="28"/>
        </w:rPr>
        <w:t xml:space="preserve"> изложить в следующей редакции:</w:t>
      </w:r>
    </w:p>
    <w:p w:rsidR="008950AF" w:rsidRDefault="001A0485" w:rsidP="008950AF">
      <w:pPr>
        <w:spacing w:line="360" w:lineRule="auto"/>
        <w:jc w:val="both"/>
        <w:rPr>
          <w:sz w:val="28"/>
          <w:szCs w:val="28"/>
        </w:rPr>
      </w:pPr>
      <w:r w:rsidRPr="001A0485">
        <w:rPr>
          <w:b/>
          <w:bCs/>
          <w:spacing w:val="1"/>
          <w:sz w:val="28"/>
          <w:szCs w:val="28"/>
        </w:rPr>
        <w:t xml:space="preserve">      </w:t>
      </w:r>
      <w:r>
        <w:rPr>
          <w:b/>
          <w:bCs/>
          <w:spacing w:val="1"/>
          <w:sz w:val="28"/>
          <w:szCs w:val="28"/>
        </w:rPr>
        <w:t>«</w:t>
      </w:r>
      <w:r w:rsidRPr="001A0485">
        <w:rPr>
          <w:b/>
          <w:bCs/>
          <w:spacing w:val="1"/>
          <w:sz w:val="28"/>
          <w:szCs w:val="28"/>
        </w:rPr>
        <w:t xml:space="preserve">Статья </w:t>
      </w:r>
      <w:r w:rsidRPr="001A0485">
        <w:rPr>
          <w:b/>
          <w:spacing w:val="1"/>
          <w:sz w:val="28"/>
          <w:szCs w:val="28"/>
        </w:rPr>
        <w:t>59</w:t>
      </w:r>
      <w:r w:rsidRPr="001A0485">
        <w:rPr>
          <w:spacing w:val="1"/>
          <w:sz w:val="28"/>
          <w:szCs w:val="28"/>
        </w:rPr>
        <w:t xml:space="preserve">. </w:t>
      </w:r>
      <w:r w:rsidRPr="001A0485">
        <w:rPr>
          <w:sz w:val="28"/>
          <w:szCs w:val="28"/>
        </w:rPr>
        <w:t xml:space="preserve"> Срок исполнения распорядительных документов может быть продлен в соответствии с требованиями законодательства, о чем делается отметка в соответствующем журнале</w:t>
      </w:r>
      <w:r>
        <w:rPr>
          <w:sz w:val="28"/>
          <w:szCs w:val="28"/>
        </w:rPr>
        <w:t>»</w:t>
      </w:r>
      <w:r w:rsidRPr="001A0485">
        <w:rPr>
          <w:sz w:val="28"/>
          <w:szCs w:val="28"/>
        </w:rPr>
        <w:t>.</w:t>
      </w:r>
    </w:p>
    <w:p w:rsidR="00584BC3" w:rsidRDefault="00584BC3" w:rsidP="008950AF">
      <w:pPr>
        <w:spacing w:line="360" w:lineRule="auto"/>
        <w:ind w:firstLine="709"/>
        <w:jc w:val="both"/>
        <w:rPr>
          <w:sz w:val="28"/>
          <w:szCs w:val="28"/>
        </w:rPr>
      </w:pPr>
      <w:r>
        <w:rPr>
          <w:sz w:val="28"/>
          <w:szCs w:val="28"/>
        </w:rPr>
        <w:t>1.</w:t>
      </w:r>
      <w:r w:rsidR="00F31D12">
        <w:rPr>
          <w:sz w:val="28"/>
          <w:szCs w:val="28"/>
        </w:rPr>
        <w:t>18</w:t>
      </w:r>
      <w:r>
        <w:rPr>
          <w:sz w:val="28"/>
          <w:szCs w:val="28"/>
        </w:rPr>
        <w:t xml:space="preserve">. </w:t>
      </w:r>
      <w:r>
        <w:rPr>
          <w:sz w:val="28"/>
          <w:szCs w:val="28"/>
        </w:rPr>
        <w:t>Абзац</w:t>
      </w:r>
      <w:r w:rsidRPr="007F616D">
        <w:rPr>
          <w:sz w:val="28"/>
          <w:szCs w:val="28"/>
        </w:rPr>
        <w:t xml:space="preserve"> 1 статьи </w:t>
      </w:r>
      <w:r>
        <w:rPr>
          <w:sz w:val="28"/>
          <w:szCs w:val="28"/>
        </w:rPr>
        <w:t>60</w:t>
      </w:r>
      <w:r w:rsidRPr="007F616D">
        <w:rPr>
          <w:sz w:val="28"/>
          <w:szCs w:val="28"/>
        </w:rPr>
        <w:t xml:space="preserve"> изложить в следующей редакции:</w:t>
      </w:r>
    </w:p>
    <w:p w:rsidR="00E449E0" w:rsidRDefault="00584BC3" w:rsidP="00E449E0">
      <w:pPr>
        <w:widowControl w:val="0"/>
        <w:shd w:val="clear" w:color="auto" w:fill="FFFFFF"/>
        <w:autoSpaceDE w:val="0"/>
        <w:autoSpaceDN w:val="0"/>
        <w:adjustRightInd w:val="0"/>
        <w:spacing w:line="360" w:lineRule="auto"/>
        <w:ind w:left="29" w:right="7" w:firstLine="727"/>
        <w:jc w:val="both"/>
        <w:rPr>
          <w:color w:val="000000"/>
          <w:spacing w:val="1"/>
          <w:sz w:val="28"/>
          <w:szCs w:val="28"/>
        </w:rPr>
      </w:pPr>
      <w:r>
        <w:rPr>
          <w:color w:val="000000"/>
          <w:spacing w:val="1"/>
          <w:sz w:val="28"/>
          <w:szCs w:val="28"/>
        </w:rPr>
        <w:t>«</w:t>
      </w:r>
      <w:r w:rsidR="00BE50D6" w:rsidRPr="00BE50D6">
        <w:rPr>
          <w:color w:val="000000"/>
          <w:spacing w:val="1"/>
          <w:sz w:val="28"/>
          <w:szCs w:val="28"/>
        </w:rPr>
        <w:t>Комиссия осуществляет свою деятельность в соответст</w:t>
      </w:r>
      <w:r w:rsidR="00BE50D6" w:rsidRPr="00BE50D6">
        <w:rPr>
          <w:color w:val="000000"/>
          <w:spacing w:val="1"/>
          <w:sz w:val="28"/>
          <w:szCs w:val="28"/>
        </w:rPr>
        <w:softHyphen/>
        <w:t>вии с перспективными и оперативными планами работы, целевыми програм</w:t>
      </w:r>
      <w:r w:rsidR="00BE50D6" w:rsidRPr="00BE50D6">
        <w:rPr>
          <w:color w:val="000000"/>
          <w:spacing w:val="1"/>
          <w:sz w:val="28"/>
          <w:szCs w:val="28"/>
        </w:rPr>
        <w:softHyphen/>
        <w:t>мами, а также планами организационно-технических мероприятий по подго</w:t>
      </w:r>
      <w:r w:rsidR="00BE50D6" w:rsidRPr="00BE50D6">
        <w:rPr>
          <w:color w:val="000000"/>
          <w:spacing w:val="1"/>
          <w:sz w:val="28"/>
          <w:szCs w:val="28"/>
        </w:rPr>
        <w:softHyphen/>
        <w:t>товке и прове</w:t>
      </w:r>
      <w:r w:rsidR="00BE50D6">
        <w:rPr>
          <w:color w:val="000000"/>
          <w:spacing w:val="1"/>
          <w:sz w:val="28"/>
          <w:szCs w:val="28"/>
        </w:rPr>
        <w:t>дению выборов, референдумов».</w:t>
      </w:r>
    </w:p>
    <w:p w:rsidR="00825D4B" w:rsidRPr="00E449E0" w:rsidRDefault="00825D4B" w:rsidP="00E449E0">
      <w:pPr>
        <w:widowControl w:val="0"/>
        <w:shd w:val="clear" w:color="auto" w:fill="FFFFFF"/>
        <w:autoSpaceDE w:val="0"/>
        <w:autoSpaceDN w:val="0"/>
        <w:adjustRightInd w:val="0"/>
        <w:spacing w:line="360" w:lineRule="auto"/>
        <w:ind w:left="29" w:right="7" w:firstLine="727"/>
        <w:jc w:val="both"/>
        <w:rPr>
          <w:color w:val="000000"/>
          <w:spacing w:val="1"/>
          <w:sz w:val="28"/>
          <w:szCs w:val="28"/>
        </w:rPr>
      </w:pPr>
      <w:r>
        <w:rPr>
          <w:sz w:val="28"/>
          <w:szCs w:val="28"/>
        </w:rPr>
        <w:t>1.</w:t>
      </w:r>
      <w:r w:rsidR="00E449E0">
        <w:rPr>
          <w:sz w:val="28"/>
          <w:szCs w:val="28"/>
        </w:rPr>
        <w:t>19</w:t>
      </w:r>
      <w:r>
        <w:rPr>
          <w:sz w:val="28"/>
          <w:szCs w:val="28"/>
        </w:rPr>
        <w:t>. Абзац</w:t>
      </w:r>
      <w:r w:rsidRPr="007F616D">
        <w:rPr>
          <w:sz w:val="28"/>
          <w:szCs w:val="28"/>
        </w:rPr>
        <w:t xml:space="preserve"> 1 статьи </w:t>
      </w:r>
      <w:r w:rsidR="00D440E9">
        <w:rPr>
          <w:sz w:val="28"/>
          <w:szCs w:val="28"/>
        </w:rPr>
        <w:t>64</w:t>
      </w:r>
      <w:r w:rsidRPr="007F616D">
        <w:rPr>
          <w:sz w:val="28"/>
          <w:szCs w:val="28"/>
        </w:rPr>
        <w:t xml:space="preserve"> изложить в следующей редакции:</w:t>
      </w:r>
    </w:p>
    <w:p w:rsidR="00825D4B" w:rsidRPr="00825D4B" w:rsidRDefault="00825D4B" w:rsidP="00E449E0">
      <w:pPr>
        <w:shd w:val="clear" w:color="auto" w:fill="FFFFFF"/>
        <w:spacing w:line="482" w:lineRule="exact"/>
        <w:jc w:val="both"/>
        <w:rPr>
          <w:sz w:val="28"/>
          <w:szCs w:val="28"/>
        </w:rPr>
      </w:pPr>
      <w:r>
        <w:rPr>
          <w:spacing w:val="-1"/>
          <w:sz w:val="28"/>
          <w:szCs w:val="28"/>
        </w:rPr>
        <w:t>«</w:t>
      </w:r>
      <w:r w:rsidRPr="00825D4B">
        <w:rPr>
          <w:spacing w:val="-1"/>
          <w:sz w:val="28"/>
          <w:szCs w:val="28"/>
        </w:rPr>
        <w:t xml:space="preserve">Нормативную базу финансовой деятельности Комиссии </w:t>
      </w:r>
      <w:r w:rsidRPr="00825D4B">
        <w:rPr>
          <w:sz w:val="28"/>
          <w:szCs w:val="28"/>
        </w:rPr>
        <w:t>составляют следующие документы:</w:t>
      </w:r>
    </w:p>
    <w:p w:rsidR="00825D4B" w:rsidRPr="00825D4B" w:rsidRDefault="00825D4B" w:rsidP="00825D4B">
      <w:pPr>
        <w:numPr>
          <w:ilvl w:val="0"/>
          <w:numId w:val="28"/>
        </w:numPr>
        <w:shd w:val="clear" w:color="auto" w:fill="FFFFFF"/>
        <w:tabs>
          <w:tab w:val="left" w:pos="929"/>
        </w:tabs>
        <w:spacing w:line="482" w:lineRule="exact"/>
        <w:jc w:val="both"/>
        <w:rPr>
          <w:sz w:val="28"/>
          <w:szCs w:val="28"/>
        </w:rPr>
      </w:pPr>
      <w:r w:rsidRPr="00825D4B">
        <w:rPr>
          <w:sz w:val="28"/>
          <w:szCs w:val="28"/>
        </w:rPr>
        <w:t>ФЗ ""О бухгалтерском учете" от 06.11.2011 г. № 402-ФЗ;</w:t>
      </w:r>
    </w:p>
    <w:p w:rsidR="00825D4B" w:rsidRPr="00825D4B" w:rsidRDefault="00825D4B" w:rsidP="00825D4B">
      <w:pPr>
        <w:numPr>
          <w:ilvl w:val="0"/>
          <w:numId w:val="28"/>
        </w:numPr>
        <w:shd w:val="clear" w:color="auto" w:fill="FFFFFF"/>
        <w:tabs>
          <w:tab w:val="left" w:pos="929"/>
        </w:tabs>
        <w:spacing w:line="482" w:lineRule="exact"/>
        <w:jc w:val="both"/>
        <w:rPr>
          <w:sz w:val="28"/>
          <w:szCs w:val="28"/>
        </w:rPr>
      </w:pPr>
      <w:r w:rsidRPr="00825D4B">
        <w:rPr>
          <w:spacing w:val="4"/>
          <w:sz w:val="28"/>
          <w:szCs w:val="28"/>
        </w:rPr>
        <w:t>Бюджетный кодекс РФ;</w:t>
      </w:r>
    </w:p>
    <w:p w:rsidR="00825D4B" w:rsidRPr="00825D4B" w:rsidRDefault="00825D4B" w:rsidP="00825D4B">
      <w:pPr>
        <w:numPr>
          <w:ilvl w:val="0"/>
          <w:numId w:val="28"/>
        </w:numPr>
        <w:shd w:val="clear" w:color="auto" w:fill="FFFFFF"/>
        <w:tabs>
          <w:tab w:val="left" w:pos="929"/>
        </w:tabs>
        <w:spacing w:line="482" w:lineRule="exact"/>
        <w:jc w:val="both"/>
        <w:rPr>
          <w:sz w:val="28"/>
          <w:szCs w:val="28"/>
        </w:rPr>
      </w:pPr>
      <w:r w:rsidRPr="00825D4B">
        <w:rPr>
          <w:spacing w:val="4"/>
          <w:sz w:val="28"/>
          <w:szCs w:val="28"/>
        </w:rPr>
        <w:t>Налоговый кодекс РФ;</w:t>
      </w:r>
    </w:p>
    <w:p w:rsidR="00825D4B" w:rsidRPr="00825D4B" w:rsidRDefault="00E449E0" w:rsidP="00E449E0">
      <w:pPr>
        <w:shd w:val="clear" w:color="auto" w:fill="FFFFFF"/>
        <w:tabs>
          <w:tab w:val="left" w:pos="886"/>
        </w:tabs>
        <w:spacing w:line="482" w:lineRule="exact"/>
        <w:jc w:val="both"/>
        <w:rPr>
          <w:sz w:val="28"/>
          <w:szCs w:val="28"/>
        </w:rPr>
      </w:pPr>
      <w:r>
        <w:rPr>
          <w:sz w:val="28"/>
          <w:szCs w:val="28"/>
        </w:rPr>
        <w:t xml:space="preserve">- </w:t>
      </w:r>
      <w:r w:rsidR="00825D4B" w:rsidRPr="00825D4B">
        <w:rPr>
          <w:sz w:val="28"/>
          <w:szCs w:val="28"/>
        </w:rPr>
        <w:t xml:space="preserve">Инструкция по бюджетному учету, </w:t>
      </w:r>
      <w:proofErr w:type="gramStart"/>
      <w:r w:rsidR="00825D4B" w:rsidRPr="00825D4B">
        <w:rPr>
          <w:sz w:val="28"/>
          <w:szCs w:val="28"/>
        </w:rPr>
        <w:t>утвержденному  приказом</w:t>
      </w:r>
      <w:proofErr w:type="gramEnd"/>
      <w:r w:rsidR="00825D4B" w:rsidRPr="00825D4B">
        <w:rPr>
          <w:sz w:val="28"/>
          <w:szCs w:val="28"/>
        </w:rPr>
        <w:t xml:space="preserve"> Министерства финансов России от 10.02.2006 г. </w:t>
      </w:r>
      <w:r w:rsidR="00825D4B" w:rsidRPr="00825D4B">
        <w:rPr>
          <w:i/>
          <w:iCs/>
          <w:sz w:val="28"/>
          <w:szCs w:val="28"/>
        </w:rPr>
        <w:t xml:space="preserve">№ </w:t>
      </w:r>
      <w:r w:rsidR="00825D4B" w:rsidRPr="00825D4B">
        <w:rPr>
          <w:sz w:val="28"/>
          <w:szCs w:val="28"/>
        </w:rPr>
        <w:t xml:space="preserve">25н; </w:t>
      </w:r>
    </w:p>
    <w:p w:rsidR="00825D4B" w:rsidRPr="00825D4B" w:rsidRDefault="00825D4B" w:rsidP="00825D4B">
      <w:pPr>
        <w:shd w:val="clear" w:color="auto" w:fill="FFFFFF"/>
        <w:tabs>
          <w:tab w:val="left" w:pos="886"/>
        </w:tabs>
        <w:spacing w:line="482" w:lineRule="exact"/>
        <w:jc w:val="both"/>
        <w:rPr>
          <w:sz w:val="28"/>
          <w:szCs w:val="28"/>
        </w:rPr>
      </w:pPr>
      <w:r w:rsidRPr="00825D4B">
        <w:rPr>
          <w:sz w:val="28"/>
          <w:szCs w:val="28"/>
        </w:rPr>
        <w:t>- Приказ Министерства финансов Российской Федерации от 01.12.2010 г. №157-н «Об утверждении Единого плана счетов бухгалтерского учета для о</w:t>
      </w:r>
      <w:r w:rsidR="00D02E82">
        <w:rPr>
          <w:sz w:val="28"/>
          <w:szCs w:val="28"/>
        </w:rPr>
        <w:t>рганов государственной власти (</w:t>
      </w:r>
      <w:r w:rsidRPr="00825D4B">
        <w:rPr>
          <w:sz w:val="28"/>
          <w:szCs w:val="28"/>
        </w:rPr>
        <w:t>государственных органов), органов местного самоуправления, органов управления государственными фондами, государственных академий наук, государственных (муниципальных) учреждений и Инструкции по его применению»</w:t>
      </w:r>
    </w:p>
    <w:p w:rsidR="00825D4B" w:rsidRPr="00825D4B" w:rsidRDefault="00E449E0" w:rsidP="00E449E0">
      <w:pPr>
        <w:shd w:val="clear" w:color="auto" w:fill="FFFFFF"/>
        <w:tabs>
          <w:tab w:val="left" w:pos="886"/>
        </w:tabs>
        <w:spacing w:line="482" w:lineRule="exact"/>
        <w:jc w:val="both"/>
        <w:rPr>
          <w:sz w:val="28"/>
          <w:szCs w:val="28"/>
        </w:rPr>
      </w:pPr>
      <w:r>
        <w:rPr>
          <w:spacing w:val="4"/>
          <w:sz w:val="28"/>
          <w:szCs w:val="28"/>
        </w:rPr>
        <w:t xml:space="preserve">- </w:t>
      </w:r>
      <w:r w:rsidR="00825D4B" w:rsidRPr="00825D4B">
        <w:rPr>
          <w:spacing w:val="4"/>
          <w:sz w:val="28"/>
          <w:szCs w:val="28"/>
        </w:rPr>
        <w:t>Инструкция о порядке составления и представления годовой, квар</w:t>
      </w:r>
      <w:r w:rsidR="00825D4B" w:rsidRPr="00825D4B">
        <w:rPr>
          <w:spacing w:val="2"/>
          <w:sz w:val="28"/>
          <w:szCs w:val="28"/>
        </w:rPr>
        <w:t>тальной и месячной отчетности об исполнении бюджетов бюджетной системы Российской Федерации, утвержденной приказом Министерства фи</w:t>
      </w:r>
      <w:r w:rsidR="00825D4B" w:rsidRPr="00825D4B">
        <w:rPr>
          <w:sz w:val="28"/>
          <w:szCs w:val="28"/>
        </w:rPr>
        <w:t xml:space="preserve">нансов России от </w:t>
      </w:r>
      <w:r>
        <w:rPr>
          <w:sz w:val="28"/>
          <w:szCs w:val="28"/>
        </w:rPr>
        <w:t>28.12.2010 г. № 191 (</w:t>
      </w:r>
      <w:r w:rsidR="00D02E82">
        <w:rPr>
          <w:sz w:val="28"/>
          <w:szCs w:val="28"/>
        </w:rPr>
        <w:t>с изменениями и дополнениями</w:t>
      </w:r>
      <w:r w:rsidR="00825D4B" w:rsidRPr="00825D4B">
        <w:rPr>
          <w:sz w:val="28"/>
          <w:szCs w:val="28"/>
        </w:rPr>
        <w:t>);</w:t>
      </w:r>
    </w:p>
    <w:p w:rsidR="00BE34AF" w:rsidRPr="00BA17D7" w:rsidRDefault="00E449E0" w:rsidP="00E449E0">
      <w:pPr>
        <w:shd w:val="clear" w:color="auto" w:fill="FFFFFF"/>
        <w:tabs>
          <w:tab w:val="left" w:pos="886"/>
        </w:tabs>
        <w:spacing w:line="482" w:lineRule="exact"/>
        <w:jc w:val="both"/>
        <w:rPr>
          <w:sz w:val="28"/>
          <w:szCs w:val="28"/>
        </w:rPr>
      </w:pPr>
      <w:r>
        <w:rPr>
          <w:sz w:val="28"/>
          <w:szCs w:val="28"/>
        </w:rPr>
        <w:t xml:space="preserve">- </w:t>
      </w:r>
      <w:r w:rsidR="00825D4B" w:rsidRPr="00825D4B">
        <w:rPr>
          <w:sz w:val="28"/>
          <w:szCs w:val="28"/>
        </w:rPr>
        <w:t>другие нормативные акты</w:t>
      </w:r>
      <w:r w:rsidR="00825D4B">
        <w:rPr>
          <w:sz w:val="28"/>
          <w:szCs w:val="28"/>
        </w:rPr>
        <w:t>»</w:t>
      </w:r>
      <w:r w:rsidR="00825D4B" w:rsidRPr="00825D4B">
        <w:rPr>
          <w:sz w:val="28"/>
          <w:szCs w:val="28"/>
        </w:rPr>
        <w:t>.</w:t>
      </w:r>
    </w:p>
    <w:p w:rsidR="00BE34AF" w:rsidRPr="00825277" w:rsidRDefault="00825277" w:rsidP="00825277">
      <w:pPr>
        <w:tabs>
          <w:tab w:val="left" w:pos="0"/>
        </w:tabs>
        <w:spacing w:after="240" w:line="360" w:lineRule="auto"/>
        <w:ind w:left="825"/>
        <w:jc w:val="both"/>
        <w:rPr>
          <w:sz w:val="28"/>
        </w:rPr>
      </w:pPr>
      <w:r>
        <w:rPr>
          <w:sz w:val="28"/>
        </w:rPr>
        <w:lastRenderedPageBreak/>
        <w:t xml:space="preserve">2. </w:t>
      </w:r>
      <w:bookmarkStart w:id="0" w:name="_GoBack"/>
      <w:bookmarkEnd w:id="0"/>
      <w:r w:rsidR="00BE34AF" w:rsidRPr="00825277">
        <w:rPr>
          <w:sz w:val="28"/>
        </w:rPr>
        <w:t xml:space="preserve">Разместить настоящее постановление на сайте территориальной избирательной комиссии </w:t>
      </w:r>
      <w:r w:rsidR="00E74818" w:rsidRPr="00825277">
        <w:rPr>
          <w:sz w:val="28"/>
        </w:rPr>
        <w:t>Пеновского</w:t>
      </w:r>
      <w:r w:rsidR="00BE34AF" w:rsidRPr="00825277">
        <w:rPr>
          <w:sz w:val="28"/>
        </w:rPr>
        <w:t xml:space="preserve"> района в информационно-телекоммуникационной сети «Интернет»</w:t>
      </w:r>
      <w:r w:rsidR="00BA17D7" w:rsidRPr="00825277">
        <w:rPr>
          <w:sz w:val="28"/>
        </w:rPr>
        <w:t>.</w:t>
      </w:r>
    </w:p>
    <w:p w:rsidR="009516DF" w:rsidRPr="004A5C79" w:rsidRDefault="009516DF" w:rsidP="009516DF">
      <w:pPr>
        <w:pStyle w:val="af7"/>
        <w:tabs>
          <w:tab w:val="left" w:pos="0"/>
        </w:tabs>
        <w:spacing w:after="240" w:line="360" w:lineRule="auto"/>
        <w:ind w:left="825"/>
        <w:jc w:val="both"/>
        <w:rPr>
          <w:sz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336"/>
        <w:gridCol w:w="2337"/>
      </w:tblGrid>
      <w:tr w:rsidR="00BA17D7" w:rsidRPr="002B1702" w:rsidTr="00C1689F">
        <w:tc>
          <w:tcPr>
            <w:tcW w:w="4672" w:type="dxa"/>
            <w:vAlign w:val="center"/>
          </w:tcPr>
          <w:p w:rsidR="00414FF3" w:rsidRPr="002B1702" w:rsidRDefault="00414FF3" w:rsidP="00C1689F">
            <w:pPr>
              <w:tabs>
                <w:tab w:val="left" w:pos="1134"/>
              </w:tabs>
              <w:spacing w:line="300" w:lineRule="exact"/>
              <w:jc w:val="center"/>
              <w:rPr>
                <w:sz w:val="28"/>
                <w:szCs w:val="28"/>
              </w:rPr>
            </w:pPr>
            <w:r w:rsidRPr="002B1702">
              <w:rPr>
                <w:sz w:val="28"/>
                <w:szCs w:val="28"/>
              </w:rPr>
              <w:t>Председатель</w:t>
            </w:r>
            <w:r w:rsidRPr="002B1702">
              <w:rPr>
                <w:sz w:val="28"/>
                <w:szCs w:val="28"/>
              </w:rPr>
              <w:br/>
              <w:t xml:space="preserve">территориальной избирательной комиссии  </w:t>
            </w:r>
            <w:r w:rsidR="00E74818">
              <w:rPr>
                <w:sz w:val="28"/>
                <w:szCs w:val="28"/>
              </w:rPr>
              <w:t>Пеновского</w:t>
            </w:r>
            <w:r w:rsidRPr="002B1702">
              <w:rPr>
                <w:sz w:val="28"/>
                <w:szCs w:val="28"/>
              </w:rPr>
              <w:t xml:space="preserve"> района</w:t>
            </w:r>
          </w:p>
        </w:tc>
        <w:tc>
          <w:tcPr>
            <w:tcW w:w="2336" w:type="dxa"/>
          </w:tcPr>
          <w:p w:rsidR="00414FF3" w:rsidRPr="002B1702" w:rsidRDefault="00414FF3" w:rsidP="00C1689F">
            <w:pPr>
              <w:tabs>
                <w:tab w:val="left" w:pos="1134"/>
              </w:tabs>
              <w:spacing w:line="300" w:lineRule="exact"/>
              <w:jc w:val="both"/>
              <w:rPr>
                <w:sz w:val="16"/>
                <w:szCs w:val="16"/>
              </w:rPr>
            </w:pPr>
          </w:p>
        </w:tc>
        <w:tc>
          <w:tcPr>
            <w:tcW w:w="2337" w:type="dxa"/>
            <w:vAlign w:val="bottom"/>
          </w:tcPr>
          <w:p w:rsidR="00414FF3" w:rsidRPr="001A1587" w:rsidRDefault="00BA17D7" w:rsidP="00BA17D7">
            <w:pPr>
              <w:tabs>
                <w:tab w:val="left" w:pos="1134"/>
              </w:tabs>
              <w:spacing w:line="300" w:lineRule="exact"/>
              <w:jc w:val="right"/>
              <w:rPr>
                <w:sz w:val="28"/>
                <w:szCs w:val="28"/>
              </w:rPr>
            </w:pPr>
            <w:r>
              <w:rPr>
                <w:sz w:val="28"/>
                <w:szCs w:val="28"/>
              </w:rPr>
              <w:t>Н.А. Крылова</w:t>
            </w:r>
          </w:p>
        </w:tc>
      </w:tr>
      <w:tr w:rsidR="00BA17D7" w:rsidRPr="002B1702" w:rsidTr="00C1689F">
        <w:tc>
          <w:tcPr>
            <w:tcW w:w="4672" w:type="dxa"/>
            <w:vAlign w:val="center"/>
          </w:tcPr>
          <w:p w:rsidR="00414FF3" w:rsidRPr="002B1702" w:rsidRDefault="00414FF3" w:rsidP="00C1689F">
            <w:pPr>
              <w:tabs>
                <w:tab w:val="left" w:pos="1134"/>
              </w:tabs>
              <w:jc w:val="center"/>
              <w:rPr>
                <w:sz w:val="16"/>
                <w:szCs w:val="16"/>
              </w:rPr>
            </w:pPr>
          </w:p>
        </w:tc>
        <w:tc>
          <w:tcPr>
            <w:tcW w:w="2336" w:type="dxa"/>
          </w:tcPr>
          <w:p w:rsidR="00414FF3" w:rsidRPr="002B1702" w:rsidRDefault="00414FF3" w:rsidP="00C1689F">
            <w:pPr>
              <w:tabs>
                <w:tab w:val="left" w:pos="1134"/>
              </w:tabs>
              <w:jc w:val="both"/>
              <w:rPr>
                <w:sz w:val="16"/>
                <w:szCs w:val="16"/>
              </w:rPr>
            </w:pPr>
          </w:p>
        </w:tc>
        <w:tc>
          <w:tcPr>
            <w:tcW w:w="2337" w:type="dxa"/>
            <w:vAlign w:val="bottom"/>
          </w:tcPr>
          <w:p w:rsidR="00414FF3" w:rsidRPr="002B1702" w:rsidRDefault="00414FF3" w:rsidP="00C1689F">
            <w:pPr>
              <w:tabs>
                <w:tab w:val="left" w:pos="1134"/>
              </w:tabs>
              <w:jc w:val="right"/>
              <w:rPr>
                <w:sz w:val="16"/>
                <w:szCs w:val="16"/>
              </w:rPr>
            </w:pPr>
          </w:p>
        </w:tc>
      </w:tr>
      <w:tr w:rsidR="00BA17D7" w:rsidTr="00C1689F">
        <w:tc>
          <w:tcPr>
            <w:tcW w:w="4672" w:type="dxa"/>
            <w:vAlign w:val="center"/>
          </w:tcPr>
          <w:p w:rsidR="00414FF3" w:rsidRDefault="00414FF3" w:rsidP="00C1689F">
            <w:pPr>
              <w:tabs>
                <w:tab w:val="left" w:pos="1134"/>
              </w:tabs>
              <w:spacing w:line="300" w:lineRule="exact"/>
              <w:jc w:val="center"/>
              <w:rPr>
                <w:sz w:val="28"/>
              </w:rPr>
            </w:pPr>
            <w:r w:rsidRPr="00D414DB">
              <w:rPr>
                <w:sz w:val="28"/>
                <w:szCs w:val="28"/>
              </w:rPr>
              <w:t>Секретарь</w:t>
            </w:r>
            <w:r>
              <w:rPr>
                <w:sz w:val="28"/>
                <w:szCs w:val="28"/>
              </w:rPr>
              <w:br/>
              <w:t>территориальной и</w:t>
            </w:r>
            <w:r w:rsidRPr="00D414DB">
              <w:rPr>
                <w:sz w:val="28"/>
                <w:szCs w:val="28"/>
              </w:rPr>
              <w:t xml:space="preserve">збирательной комиссии </w:t>
            </w:r>
            <w:r w:rsidR="00E74818">
              <w:rPr>
                <w:sz w:val="28"/>
                <w:szCs w:val="28"/>
              </w:rPr>
              <w:t>Пеновского</w:t>
            </w:r>
            <w:r>
              <w:rPr>
                <w:sz w:val="28"/>
                <w:szCs w:val="28"/>
              </w:rPr>
              <w:t xml:space="preserve"> района</w:t>
            </w:r>
          </w:p>
        </w:tc>
        <w:tc>
          <w:tcPr>
            <w:tcW w:w="2336" w:type="dxa"/>
          </w:tcPr>
          <w:p w:rsidR="00414FF3" w:rsidRDefault="00414FF3" w:rsidP="00C1689F">
            <w:pPr>
              <w:tabs>
                <w:tab w:val="left" w:pos="1134"/>
              </w:tabs>
              <w:spacing w:line="300" w:lineRule="exact"/>
              <w:jc w:val="both"/>
              <w:rPr>
                <w:sz w:val="28"/>
              </w:rPr>
            </w:pPr>
          </w:p>
        </w:tc>
        <w:tc>
          <w:tcPr>
            <w:tcW w:w="2337" w:type="dxa"/>
            <w:vAlign w:val="bottom"/>
          </w:tcPr>
          <w:p w:rsidR="00414FF3" w:rsidRPr="002B1702" w:rsidRDefault="00BA17D7" w:rsidP="00BA17D7">
            <w:pPr>
              <w:tabs>
                <w:tab w:val="left" w:pos="1134"/>
              </w:tabs>
              <w:spacing w:line="300" w:lineRule="exact"/>
              <w:jc w:val="right"/>
              <w:rPr>
                <w:sz w:val="28"/>
                <w:szCs w:val="28"/>
              </w:rPr>
            </w:pPr>
            <w:r>
              <w:rPr>
                <w:sz w:val="28"/>
                <w:szCs w:val="28"/>
              </w:rPr>
              <w:t>В.Н. Бурцева</w:t>
            </w:r>
          </w:p>
        </w:tc>
      </w:tr>
    </w:tbl>
    <w:p w:rsidR="0058233C" w:rsidRPr="007D3247" w:rsidRDefault="0058233C" w:rsidP="007D3247">
      <w:pPr>
        <w:tabs>
          <w:tab w:val="left" w:pos="1134"/>
        </w:tabs>
        <w:spacing w:line="360" w:lineRule="auto"/>
        <w:jc w:val="both"/>
        <w:rPr>
          <w:color w:val="FF0000"/>
          <w:sz w:val="28"/>
        </w:rPr>
      </w:pPr>
    </w:p>
    <w:sectPr w:rsidR="0058233C" w:rsidRPr="007D3247" w:rsidSect="00524C98">
      <w:headerReference w:type="default" r:id="rId12"/>
      <w:pgSz w:w="11907" w:h="16840"/>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B3A" w:rsidRDefault="00202B3A">
      <w:r>
        <w:separator/>
      </w:r>
    </w:p>
  </w:endnote>
  <w:endnote w:type="continuationSeparator" w:id="0">
    <w:p w:rsidR="00202B3A" w:rsidRDefault="0020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B3A" w:rsidRDefault="00202B3A">
      <w:r>
        <w:separator/>
      </w:r>
    </w:p>
  </w:footnote>
  <w:footnote w:type="continuationSeparator" w:id="0">
    <w:p w:rsidR="00202B3A" w:rsidRDefault="00202B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860834"/>
      <w:docPartObj>
        <w:docPartGallery w:val="Page Numbers (Top of Page)"/>
        <w:docPartUnique/>
      </w:docPartObj>
    </w:sdtPr>
    <w:sdtEndPr/>
    <w:sdtContent>
      <w:p w:rsidR="00BA0012" w:rsidRDefault="00BA0012">
        <w:pPr>
          <w:pStyle w:val="a3"/>
          <w:jc w:val="center"/>
        </w:pPr>
        <w:r>
          <w:fldChar w:fldCharType="begin"/>
        </w:r>
        <w:r>
          <w:instrText>PAGE   \* MERGEFORMAT</w:instrText>
        </w:r>
        <w:r>
          <w:fldChar w:fldCharType="separate"/>
        </w:r>
        <w:r w:rsidR="00825277">
          <w:rPr>
            <w:noProof/>
          </w:rPr>
          <w:t>14</w:t>
        </w:r>
        <w:r>
          <w:fldChar w:fldCharType="end"/>
        </w:r>
      </w:p>
    </w:sdtContent>
  </w:sdt>
  <w:p w:rsidR="00BA0012" w:rsidRDefault="00BA001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D23366"/>
    <w:lvl w:ilvl="0">
      <w:numFmt w:val="decimal"/>
      <w:lvlText w:val="*"/>
      <w:lvlJc w:val="left"/>
      <w:pPr>
        <w:ind w:left="0" w:firstLine="0"/>
      </w:pPr>
    </w:lvl>
  </w:abstractNum>
  <w:abstractNum w:abstractNumId="1" w15:restartNumberingAfterBreak="0">
    <w:nsid w:val="01F66789"/>
    <w:multiLevelType w:val="multilevel"/>
    <w:tmpl w:val="8048E3F2"/>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 w15:restartNumberingAfterBreak="0">
    <w:nsid w:val="0A8B2F06"/>
    <w:multiLevelType w:val="hybridMultilevel"/>
    <w:tmpl w:val="B5E83800"/>
    <w:lvl w:ilvl="0" w:tplc="C75456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06C47"/>
    <w:multiLevelType w:val="hybridMultilevel"/>
    <w:tmpl w:val="40160AD2"/>
    <w:lvl w:ilvl="0" w:tplc="5ACEFCA8">
      <w:start w:val="1"/>
      <w:numFmt w:val="decimal"/>
      <w:lvlText w:val="%1."/>
      <w:lvlJc w:val="left"/>
      <w:pPr>
        <w:tabs>
          <w:tab w:val="num" w:pos="1969"/>
        </w:tabs>
        <w:ind w:left="1969"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017339"/>
    <w:multiLevelType w:val="hybridMultilevel"/>
    <w:tmpl w:val="B48E24B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15:restartNumberingAfterBreak="0">
    <w:nsid w:val="13264FA2"/>
    <w:multiLevelType w:val="multilevel"/>
    <w:tmpl w:val="043CEAF2"/>
    <w:lvl w:ilvl="0">
      <w:start w:val="1"/>
      <w:numFmt w:val="decimal"/>
      <w:lvlText w:val="%1."/>
      <w:lvlJc w:val="left"/>
      <w:pPr>
        <w:ind w:left="75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1B4E7A"/>
    <w:multiLevelType w:val="hybridMultilevel"/>
    <w:tmpl w:val="A50688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57108F"/>
    <w:multiLevelType w:val="hybridMultilevel"/>
    <w:tmpl w:val="D3DA02A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8" w15:restartNumberingAfterBreak="0">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E7657AF"/>
    <w:multiLevelType w:val="singleLevel"/>
    <w:tmpl w:val="4306ABBE"/>
    <w:lvl w:ilvl="0">
      <w:start w:val="1"/>
      <w:numFmt w:val="decimal"/>
      <w:lvlText w:val="%1."/>
      <w:lvlJc w:val="left"/>
      <w:pPr>
        <w:tabs>
          <w:tab w:val="num" w:pos="720"/>
        </w:tabs>
        <w:ind w:left="720" w:hanging="720"/>
      </w:pPr>
      <w:rPr>
        <w:rFonts w:hint="default"/>
      </w:rPr>
    </w:lvl>
  </w:abstractNum>
  <w:abstractNum w:abstractNumId="10" w15:restartNumberingAfterBreak="0">
    <w:nsid w:val="1F70444D"/>
    <w:multiLevelType w:val="hybridMultilevel"/>
    <w:tmpl w:val="0E925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5F17FE"/>
    <w:multiLevelType w:val="hybridMultilevel"/>
    <w:tmpl w:val="29309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2F2E20"/>
    <w:multiLevelType w:val="multilevel"/>
    <w:tmpl w:val="DCBE1098"/>
    <w:lvl w:ilvl="0">
      <w:start w:val="1"/>
      <w:numFmt w:val="decimal"/>
      <w:lvlText w:val="%1."/>
      <w:lvlJc w:val="left"/>
      <w:pPr>
        <w:ind w:left="1744" w:hanging="1035"/>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F2403EE"/>
    <w:multiLevelType w:val="multilevel"/>
    <w:tmpl w:val="8048E3F2"/>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4" w15:restartNumberingAfterBreak="0">
    <w:nsid w:val="408851B9"/>
    <w:multiLevelType w:val="multilevel"/>
    <w:tmpl w:val="F676B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7640F1"/>
    <w:multiLevelType w:val="hybridMultilevel"/>
    <w:tmpl w:val="12D84B80"/>
    <w:lvl w:ilvl="0" w:tplc="4C083548">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D730D5B"/>
    <w:multiLevelType w:val="multilevel"/>
    <w:tmpl w:val="8048E3F2"/>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7" w15:restartNumberingAfterBreak="0">
    <w:nsid w:val="50800B7E"/>
    <w:multiLevelType w:val="multilevel"/>
    <w:tmpl w:val="DF5ED372"/>
    <w:lvl w:ilvl="0">
      <w:start w:val="1"/>
      <w:numFmt w:val="decimal"/>
      <w:lvlText w:val="%1."/>
      <w:lvlJc w:val="left"/>
      <w:pPr>
        <w:tabs>
          <w:tab w:val="num" w:pos="1969"/>
        </w:tabs>
        <w:ind w:left="1969" w:hanging="360"/>
      </w:pPr>
      <w:rPr>
        <w:sz w:val="28"/>
        <w:szCs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8" w15:restartNumberingAfterBreak="0">
    <w:nsid w:val="5C3C2E19"/>
    <w:multiLevelType w:val="hybridMultilevel"/>
    <w:tmpl w:val="675C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013E7E"/>
    <w:multiLevelType w:val="hybridMultilevel"/>
    <w:tmpl w:val="4524EC08"/>
    <w:lvl w:ilvl="0" w:tplc="0419000F">
      <w:start w:val="1"/>
      <w:numFmt w:val="decimal"/>
      <w:lvlText w:val="%1."/>
      <w:lvlJc w:val="left"/>
      <w:pPr>
        <w:ind w:left="2135" w:hanging="360"/>
      </w:pPr>
    </w:lvl>
    <w:lvl w:ilvl="1" w:tplc="04190019" w:tentative="1">
      <w:start w:val="1"/>
      <w:numFmt w:val="lowerLetter"/>
      <w:lvlText w:val="%2."/>
      <w:lvlJc w:val="left"/>
      <w:pPr>
        <w:ind w:left="2855" w:hanging="360"/>
      </w:pPr>
    </w:lvl>
    <w:lvl w:ilvl="2" w:tplc="0419001B" w:tentative="1">
      <w:start w:val="1"/>
      <w:numFmt w:val="lowerRoman"/>
      <w:lvlText w:val="%3."/>
      <w:lvlJc w:val="right"/>
      <w:pPr>
        <w:ind w:left="3575" w:hanging="180"/>
      </w:pPr>
    </w:lvl>
    <w:lvl w:ilvl="3" w:tplc="0419000F" w:tentative="1">
      <w:start w:val="1"/>
      <w:numFmt w:val="decimal"/>
      <w:lvlText w:val="%4."/>
      <w:lvlJc w:val="left"/>
      <w:pPr>
        <w:ind w:left="4295" w:hanging="360"/>
      </w:pPr>
    </w:lvl>
    <w:lvl w:ilvl="4" w:tplc="04190019" w:tentative="1">
      <w:start w:val="1"/>
      <w:numFmt w:val="lowerLetter"/>
      <w:lvlText w:val="%5."/>
      <w:lvlJc w:val="left"/>
      <w:pPr>
        <w:ind w:left="5015" w:hanging="360"/>
      </w:pPr>
    </w:lvl>
    <w:lvl w:ilvl="5" w:tplc="0419001B" w:tentative="1">
      <w:start w:val="1"/>
      <w:numFmt w:val="lowerRoman"/>
      <w:lvlText w:val="%6."/>
      <w:lvlJc w:val="right"/>
      <w:pPr>
        <w:ind w:left="5735" w:hanging="180"/>
      </w:pPr>
    </w:lvl>
    <w:lvl w:ilvl="6" w:tplc="0419000F" w:tentative="1">
      <w:start w:val="1"/>
      <w:numFmt w:val="decimal"/>
      <w:lvlText w:val="%7."/>
      <w:lvlJc w:val="left"/>
      <w:pPr>
        <w:ind w:left="6455" w:hanging="360"/>
      </w:pPr>
    </w:lvl>
    <w:lvl w:ilvl="7" w:tplc="04190019" w:tentative="1">
      <w:start w:val="1"/>
      <w:numFmt w:val="lowerLetter"/>
      <w:lvlText w:val="%8."/>
      <w:lvlJc w:val="left"/>
      <w:pPr>
        <w:ind w:left="7175" w:hanging="360"/>
      </w:pPr>
    </w:lvl>
    <w:lvl w:ilvl="8" w:tplc="0419001B" w:tentative="1">
      <w:start w:val="1"/>
      <w:numFmt w:val="lowerRoman"/>
      <w:lvlText w:val="%9."/>
      <w:lvlJc w:val="right"/>
      <w:pPr>
        <w:ind w:left="7895" w:hanging="180"/>
      </w:pPr>
    </w:lvl>
  </w:abstractNum>
  <w:abstractNum w:abstractNumId="20" w15:restartNumberingAfterBreak="0">
    <w:nsid w:val="666163BB"/>
    <w:multiLevelType w:val="hybridMultilevel"/>
    <w:tmpl w:val="B036A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126C8A"/>
    <w:multiLevelType w:val="multilevel"/>
    <w:tmpl w:val="9A6A5B10"/>
    <w:lvl w:ilvl="0">
      <w:start w:val="1"/>
      <w:numFmt w:val="decimal"/>
      <w:lvlText w:val="%1."/>
      <w:lvlJc w:val="left"/>
      <w:pPr>
        <w:tabs>
          <w:tab w:val="num" w:pos="1414"/>
        </w:tabs>
        <w:ind w:left="1414" w:hanging="705"/>
      </w:pPr>
      <w:rPr>
        <w:rFonts w:hint="default"/>
        <w:i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75AE71D7"/>
    <w:multiLevelType w:val="hybridMultilevel"/>
    <w:tmpl w:val="403829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778622C2"/>
    <w:multiLevelType w:val="hybridMultilevel"/>
    <w:tmpl w:val="50BE13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3"/>
  </w:num>
  <w:num w:numId="4">
    <w:abstractNumId w:val="4"/>
  </w:num>
  <w:num w:numId="5">
    <w:abstractNumId w:val="23"/>
  </w:num>
  <w:num w:numId="6">
    <w:abstractNumId w:val="10"/>
  </w:num>
  <w:num w:numId="7">
    <w:abstractNumId w:val="11"/>
  </w:num>
  <w:num w:numId="8">
    <w:abstractNumId w:val="5"/>
  </w:num>
  <w:num w:numId="9">
    <w:abstractNumId w:val="14"/>
  </w:num>
  <w:num w:numId="10">
    <w:abstractNumId w:val="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2"/>
  </w:num>
  <w:num w:numId="15">
    <w:abstractNumId w:val="15"/>
  </w:num>
  <w:num w:numId="16">
    <w:abstractNumId w:val="18"/>
  </w:num>
  <w:num w:numId="17">
    <w:abstractNumId w:val="7"/>
  </w:num>
  <w:num w:numId="18">
    <w:abstractNumId w:val="9"/>
  </w:num>
  <w:num w:numId="19">
    <w:abstractNumId w:val="24"/>
  </w:num>
  <w:num w:numId="20">
    <w:abstractNumId w:val="12"/>
  </w:num>
  <w:num w:numId="21">
    <w:abstractNumId w:val="20"/>
  </w:num>
  <w:num w:numId="22">
    <w:abstractNumId w:val="13"/>
  </w:num>
  <w:num w:numId="23">
    <w:abstractNumId w:val="16"/>
  </w:num>
  <w:num w:numId="24">
    <w:abstractNumId w:val="1"/>
  </w:num>
  <w:num w:numId="2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66"/>
        <w:lvlJc w:val="left"/>
        <w:pPr>
          <w:ind w:left="284" w:firstLine="0"/>
        </w:pPr>
        <w:rPr>
          <w:rFonts w:ascii="Times New Roman" w:hAnsi="Times New Roman" w:cs="Times New Roman" w:hint="default"/>
        </w:rPr>
      </w:lvl>
    </w:lvlOverride>
  </w:num>
  <w:num w:numId="28">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EE"/>
    <w:rsid w:val="00001DEC"/>
    <w:rsid w:val="0000569E"/>
    <w:rsid w:val="00005849"/>
    <w:rsid w:val="00021B45"/>
    <w:rsid w:val="000264D9"/>
    <w:rsid w:val="00045B34"/>
    <w:rsid w:val="000468BC"/>
    <w:rsid w:val="00057EA2"/>
    <w:rsid w:val="00064A5A"/>
    <w:rsid w:val="00064F5F"/>
    <w:rsid w:val="00065637"/>
    <w:rsid w:val="000737FD"/>
    <w:rsid w:val="00074F70"/>
    <w:rsid w:val="00077193"/>
    <w:rsid w:val="000B7A52"/>
    <w:rsid w:val="000B7D97"/>
    <w:rsid w:val="000D1E3C"/>
    <w:rsid w:val="000D7850"/>
    <w:rsid w:val="000E283C"/>
    <w:rsid w:val="000F2FB9"/>
    <w:rsid w:val="000F459B"/>
    <w:rsid w:val="000F6392"/>
    <w:rsid w:val="000F7A4E"/>
    <w:rsid w:val="000F7CB9"/>
    <w:rsid w:val="00103BBD"/>
    <w:rsid w:val="00107E00"/>
    <w:rsid w:val="00120217"/>
    <w:rsid w:val="00124F3C"/>
    <w:rsid w:val="0012706B"/>
    <w:rsid w:val="00134060"/>
    <w:rsid w:val="00140041"/>
    <w:rsid w:val="00157BAC"/>
    <w:rsid w:val="001626FF"/>
    <w:rsid w:val="00170F96"/>
    <w:rsid w:val="00182E4D"/>
    <w:rsid w:val="001927B8"/>
    <w:rsid w:val="00195936"/>
    <w:rsid w:val="001959BB"/>
    <w:rsid w:val="00196D21"/>
    <w:rsid w:val="001A0485"/>
    <w:rsid w:val="001A4F8F"/>
    <w:rsid w:val="001C4A9A"/>
    <w:rsid w:val="001C6ED2"/>
    <w:rsid w:val="001F5E97"/>
    <w:rsid w:val="00202B3A"/>
    <w:rsid w:val="00203DEE"/>
    <w:rsid w:val="00207B4E"/>
    <w:rsid w:val="00215680"/>
    <w:rsid w:val="00225302"/>
    <w:rsid w:val="00233476"/>
    <w:rsid w:val="002379B0"/>
    <w:rsid w:val="0025792C"/>
    <w:rsid w:val="002705C7"/>
    <w:rsid w:val="00270875"/>
    <w:rsid w:val="00270E0B"/>
    <w:rsid w:val="0027305C"/>
    <w:rsid w:val="002747DD"/>
    <w:rsid w:val="00274D4E"/>
    <w:rsid w:val="00282567"/>
    <w:rsid w:val="002849EE"/>
    <w:rsid w:val="00292A61"/>
    <w:rsid w:val="00295471"/>
    <w:rsid w:val="002B2D70"/>
    <w:rsid w:val="002B3310"/>
    <w:rsid w:val="002B79CA"/>
    <w:rsid w:val="002D0BB8"/>
    <w:rsid w:val="002D5188"/>
    <w:rsid w:val="002E7C90"/>
    <w:rsid w:val="002F0015"/>
    <w:rsid w:val="00310AC8"/>
    <w:rsid w:val="003218FF"/>
    <w:rsid w:val="00322C6E"/>
    <w:rsid w:val="003400F9"/>
    <w:rsid w:val="00347273"/>
    <w:rsid w:val="00352A12"/>
    <w:rsid w:val="00355A0F"/>
    <w:rsid w:val="0036106D"/>
    <w:rsid w:val="00363416"/>
    <w:rsid w:val="00372297"/>
    <w:rsid w:val="00375CEC"/>
    <w:rsid w:val="003A1A10"/>
    <w:rsid w:val="003A54BB"/>
    <w:rsid w:val="003B5D94"/>
    <w:rsid w:val="003C3845"/>
    <w:rsid w:val="003C3F38"/>
    <w:rsid w:val="003D36AC"/>
    <w:rsid w:val="0040486E"/>
    <w:rsid w:val="00414281"/>
    <w:rsid w:val="00414FF3"/>
    <w:rsid w:val="00417E1F"/>
    <w:rsid w:val="00422733"/>
    <w:rsid w:val="00423B59"/>
    <w:rsid w:val="0042604A"/>
    <w:rsid w:val="004377EF"/>
    <w:rsid w:val="00441FFC"/>
    <w:rsid w:val="00450C98"/>
    <w:rsid w:val="004579E2"/>
    <w:rsid w:val="00462F6B"/>
    <w:rsid w:val="00475A2C"/>
    <w:rsid w:val="00493191"/>
    <w:rsid w:val="004964AA"/>
    <w:rsid w:val="004A5C79"/>
    <w:rsid w:val="004A7944"/>
    <w:rsid w:val="004B422D"/>
    <w:rsid w:val="004C0D19"/>
    <w:rsid w:val="004C0DB9"/>
    <w:rsid w:val="004C1BA0"/>
    <w:rsid w:val="004C4009"/>
    <w:rsid w:val="004C5995"/>
    <w:rsid w:val="004E5BBB"/>
    <w:rsid w:val="004F0C56"/>
    <w:rsid w:val="00501DBF"/>
    <w:rsid w:val="005115FA"/>
    <w:rsid w:val="0051333B"/>
    <w:rsid w:val="005169B7"/>
    <w:rsid w:val="00517BA1"/>
    <w:rsid w:val="00524C98"/>
    <w:rsid w:val="00532C9E"/>
    <w:rsid w:val="00534191"/>
    <w:rsid w:val="005508D3"/>
    <w:rsid w:val="00553D1D"/>
    <w:rsid w:val="00570A35"/>
    <w:rsid w:val="005755A1"/>
    <w:rsid w:val="00581964"/>
    <w:rsid w:val="0058233C"/>
    <w:rsid w:val="00584BC3"/>
    <w:rsid w:val="005A31E5"/>
    <w:rsid w:val="005A4A91"/>
    <w:rsid w:val="005A7EBC"/>
    <w:rsid w:val="005D7927"/>
    <w:rsid w:val="005E265C"/>
    <w:rsid w:val="005F51D0"/>
    <w:rsid w:val="00600CD3"/>
    <w:rsid w:val="006110A4"/>
    <w:rsid w:val="00614117"/>
    <w:rsid w:val="00614674"/>
    <w:rsid w:val="00614CA7"/>
    <w:rsid w:val="00617293"/>
    <w:rsid w:val="006341B2"/>
    <w:rsid w:val="006436AF"/>
    <w:rsid w:val="00645A6F"/>
    <w:rsid w:val="006557EF"/>
    <w:rsid w:val="006833F9"/>
    <w:rsid w:val="006849BD"/>
    <w:rsid w:val="0068565D"/>
    <w:rsid w:val="00687175"/>
    <w:rsid w:val="006875E2"/>
    <w:rsid w:val="00687E7C"/>
    <w:rsid w:val="006931B9"/>
    <w:rsid w:val="00696895"/>
    <w:rsid w:val="006A7648"/>
    <w:rsid w:val="006B0D84"/>
    <w:rsid w:val="006B3A5F"/>
    <w:rsid w:val="006C009D"/>
    <w:rsid w:val="006D162F"/>
    <w:rsid w:val="006D2AA3"/>
    <w:rsid w:val="006E0946"/>
    <w:rsid w:val="006E4078"/>
    <w:rsid w:val="006E7CA7"/>
    <w:rsid w:val="0071443E"/>
    <w:rsid w:val="00714F84"/>
    <w:rsid w:val="00724A19"/>
    <w:rsid w:val="007253E0"/>
    <w:rsid w:val="00726431"/>
    <w:rsid w:val="00734443"/>
    <w:rsid w:val="00740DA6"/>
    <w:rsid w:val="007412A5"/>
    <w:rsid w:val="0074398D"/>
    <w:rsid w:val="00750998"/>
    <w:rsid w:val="00752330"/>
    <w:rsid w:val="00754345"/>
    <w:rsid w:val="007756D2"/>
    <w:rsid w:val="00784A74"/>
    <w:rsid w:val="00784B1A"/>
    <w:rsid w:val="00784CFB"/>
    <w:rsid w:val="007860AD"/>
    <w:rsid w:val="0079104F"/>
    <w:rsid w:val="00795623"/>
    <w:rsid w:val="00797C26"/>
    <w:rsid w:val="007A1F50"/>
    <w:rsid w:val="007A7FC6"/>
    <w:rsid w:val="007C1820"/>
    <w:rsid w:val="007C237A"/>
    <w:rsid w:val="007D3247"/>
    <w:rsid w:val="007D3C80"/>
    <w:rsid w:val="007D5774"/>
    <w:rsid w:val="007F616D"/>
    <w:rsid w:val="00800648"/>
    <w:rsid w:val="00822D19"/>
    <w:rsid w:val="00823607"/>
    <w:rsid w:val="00825277"/>
    <w:rsid w:val="00825D4B"/>
    <w:rsid w:val="00825F8B"/>
    <w:rsid w:val="0084227C"/>
    <w:rsid w:val="00845D32"/>
    <w:rsid w:val="0086496D"/>
    <w:rsid w:val="0087181D"/>
    <w:rsid w:val="008821AA"/>
    <w:rsid w:val="0088222A"/>
    <w:rsid w:val="00884A22"/>
    <w:rsid w:val="008950AF"/>
    <w:rsid w:val="00895E83"/>
    <w:rsid w:val="008A109A"/>
    <w:rsid w:val="008A52CC"/>
    <w:rsid w:val="008A6171"/>
    <w:rsid w:val="008A6B10"/>
    <w:rsid w:val="008B6629"/>
    <w:rsid w:val="008C12CC"/>
    <w:rsid w:val="008C617B"/>
    <w:rsid w:val="008C7739"/>
    <w:rsid w:val="008D2145"/>
    <w:rsid w:val="008D31D7"/>
    <w:rsid w:val="008E28A0"/>
    <w:rsid w:val="008E72BF"/>
    <w:rsid w:val="008F67CF"/>
    <w:rsid w:val="008F6CB2"/>
    <w:rsid w:val="00917AFF"/>
    <w:rsid w:val="00920FA7"/>
    <w:rsid w:val="00935877"/>
    <w:rsid w:val="00940596"/>
    <w:rsid w:val="0094540E"/>
    <w:rsid w:val="00950E73"/>
    <w:rsid w:val="009516DF"/>
    <w:rsid w:val="009613AF"/>
    <w:rsid w:val="009661E5"/>
    <w:rsid w:val="009664F4"/>
    <w:rsid w:val="00987370"/>
    <w:rsid w:val="009974C1"/>
    <w:rsid w:val="009A614B"/>
    <w:rsid w:val="009A63C1"/>
    <w:rsid w:val="009B146E"/>
    <w:rsid w:val="009C06B6"/>
    <w:rsid w:val="009C07C2"/>
    <w:rsid w:val="009D09E7"/>
    <w:rsid w:val="009D6A0E"/>
    <w:rsid w:val="009E149A"/>
    <w:rsid w:val="009E589F"/>
    <w:rsid w:val="009E759F"/>
    <w:rsid w:val="009E7D2D"/>
    <w:rsid w:val="009F1B4B"/>
    <w:rsid w:val="009F1C9C"/>
    <w:rsid w:val="009F1EC5"/>
    <w:rsid w:val="009F35B9"/>
    <w:rsid w:val="00A02135"/>
    <w:rsid w:val="00A04179"/>
    <w:rsid w:val="00A0580D"/>
    <w:rsid w:val="00A10690"/>
    <w:rsid w:val="00A12D94"/>
    <w:rsid w:val="00A17E23"/>
    <w:rsid w:val="00A341F9"/>
    <w:rsid w:val="00A34A54"/>
    <w:rsid w:val="00A34DB8"/>
    <w:rsid w:val="00A36F90"/>
    <w:rsid w:val="00A37D68"/>
    <w:rsid w:val="00A46B73"/>
    <w:rsid w:val="00A518E0"/>
    <w:rsid w:val="00A815D8"/>
    <w:rsid w:val="00A9114D"/>
    <w:rsid w:val="00A9182C"/>
    <w:rsid w:val="00AA31DE"/>
    <w:rsid w:val="00AB0F1A"/>
    <w:rsid w:val="00AB4377"/>
    <w:rsid w:val="00AB6D03"/>
    <w:rsid w:val="00AC28C9"/>
    <w:rsid w:val="00AC4898"/>
    <w:rsid w:val="00AC5900"/>
    <w:rsid w:val="00AC5965"/>
    <w:rsid w:val="00AC6216"/>
    <w:rsid w:val="00AD0C05"/>
    <w:rsid w:val="00AD59B7"/>
    <w:rsid w:val="00AF57B1"/>
    <w:rsid w:val="00B01028"/>
    <w:rsid w:val="00B0237C"/>
    <w:rsid w:val="00B02C03"/>
    <w:rsid w:val="00B14474"/>
    <w:rsid w:val="00B31C36"/>
    <w:rsid w:val="00B41EB4"/>
    <w:rsid w:val="00B437BC"/>
    <w:rsid w:val="00B55458"/>
    <w:rsid w:val="00B55996"/>
    <w:rsid w:val="00B5652A"/>
    <w:rsid w:val="00B5723C"/>
    <w:rsid w:val="00B629D9"/>
    <w:rsid w:val="00B63483"/>
    <w:rsid w:val="00B741CB"/>
    <w:rsid w:val="00B80EC6"/>
    <w:rsid w:val="00B85B89"/>
    <w:rsid w:val="00BA0012"/>
    <w:rsid w:val="00BA0C41"/>
    <w:rsid w:val="00BA17D7"/>
    <w:rsid w:val="00BB248D"/>
    <w:rsid w:val="00BB5164"/>
    <w:rsid w:val="00BB7289"/>
    <w:rsid w:val="00BC2D7C"/>
    <w:rsid w:val="00BC5460"/>
    <w:rsid w:val="00BD5382"/>
    <w:rsid w:val="00BD63CC"/>
    <w:rsid w:val="00BD6E03"/>
    <w:rsid w:val="00BD7E74"/>
    <w:rsid w:val="00BE34AF"/>
    <w:rsid w:val="00BE50D6"/>
    <w:rsid w:val="00BE7A02"/>
    <w:rsid w:val="00C07056"/>
    <w:rsid w:val="00C12BC1"/>
    <w:rsid w:val="00C1325E"/>
    <w:rsid w:val="00C26024"/>
    <w:rsid w:val="00C312BC"/>
    <w:rsid w:val="00C44BF2"/>
    <w:rsid w:val="00C562F9"/>
    <w:rsid w:val="00C7002F"/>
    <w:rsid w:val="00C728BA"/>
    <w:rsid w:val="00C96319"/>
    <w:rsid w:val="00CA12CC"/>
    <w:rsid w:val="00CB158C"/>
    <w:rsid w:val="00CB2275"/>
    <w:rsid w:val="00CB3714"/>
    <w:rsid w:val="00CB42D0"/>
    <w:rsid w:val="00CC261B"/>
    <w:rsid w:val="00CD1E3F"/>
    <w:rsid w:val="00CD237F"/>
    <w:rsid w:val="00CD53C1"/>
    <w:rsid w:val="00CD70A0"/>
    <w:rsid w:val="00CE39EE"/>
    <w:rsid w:val="00D02115"/>
    <w:rsid w:val="00D02E82"/>
    <w:rsid w:val="00D055C2"/>
    <w:rsid w:val="00D151A0"/>
    <w:rsid w:val="00D17C82"/>
    <w:rsid w:val="00D2540B"/>
    <w:rsid w:val="00D26A0D"/>
    <w:rsid w:val="00D3372F"/>
    <w:rsid w:val="00D37E92"/>
    <w:rsid w:val="00D440E9"/>
    <w:rsid w:val="00D46624"/>
    <w:rsid w:val="00D525BC"/>
    <w:rsid w:val="00D5426E"/>
    <w:rsid w:val="00D55A89"/>
    <w:rsid w:val="00D71A4E"/>
    <w:rsid w:val="00D766E6"/>
    <w:rsid w:val="00D936D6"/>
    <w:rsid w:val="00D950F9"/>
    <w:rsid w:val="00D95D92"/>
    <w:rsid w:val="00DA0ABC"/>
    <w:rsid w:val="00DA1D80"/>
    <w:rsid w:val="00DA4A13"/>
    <w:rsid w:val="00DA6928"/>
    <w:rsid w:val="00DB74BF"/>
    <w:rsid w:val="00DB77CA"/>
    <w:rsid w:val="00DC5309"/>
    <w:rsid w:val="00DD59B5"/>
    <w:rsid w:val="00DE4B61"/>
    <w:rsid w:val="00DE58B8"/>
    <w:rsid w:val="00DF1C3F"/>
    <w:rsid w:val="00E02F89"/>
    <w:rsid w:val="00E06AE8"/>
    <w:rsid w:val="00E11437"/>
    <w:rsid w:val="00E23917"/>
    <w:rsid w:val="00E266A7"/>
    <w:rsid w:val="00E300A6"/>
    <w:rsid w:val="00E319E2"/>
    <w:rsid w:val="00E3337C"/>
    <w:rsid w:val="00E37105"/>
    <w:rsid w:val="00E449E0"/>
    <w:rsid w:val="00E50A3E"/>
    <w:rsid w:val="00E64837"/>
    <w:rsid w:val="00E71A53"/>
    <w:rsid w:val="00E74818"/>
    <w:rsid w:val="00E77995"/>
    <w:rsid w:val="00E82294"/>
    <w:rsid w:val="00E94E35"/>
    <w:rsid w:val="00EA25D8"/>
    <w:rsid w:val="00EA42A5"/>
    <w:rsid w:val="00EB4453"/>
    <w:rsid w:val="00EC2AB4"/>
    <w:rsid w:val="00EC3816"/>
    <w:rsid w:val="00EC4060"/>
    <w:rsid w:val="00ED0C91"/>
    <w:rsid w:val="00ED29D8"/>
    <w:rsid w:val="00ED4EBE"/>
    <w:rsid w:val="00ED52AC"/>
    <w:rsid w:val="00ED71F8"/>
    <w:rsid w:val="00EE37BF"/>
    <w:rsid w:val="00EE4B65"/>
    <w:rsid w:val="00EE5960"/>
    <w:rsid w:val="00EE7FA5"/>
    <w:rsid w:val="00EF0CF6"/>
    <w:rsid w:val="00EF1351"/>
    <w:rsid w:val="00EF2140"/>
    <w:rsid w:val="00EF2CD1"/>
    <w:rsid w:val="00EF75BC"/>
    <w:rsid w:val="00F03335"/>
    <w:rsid w:val="00F14CD2"/>
    <w:rsid w:val="00F17741"/>
    <w:rsid w:val="00F235FE"/>
    <w:rsid w:val="00F25617"/>
    <w:rsid w:val="00F31D12"/>
    <w:rsid w:val="00F3208F"/>
    <w:rsid w:val="00F4129D"/>
    <w:rsid w:val="00F41FFF"/>
    <w:rsid w:val="00F428F4"/>
    <w:rsid w:val="00F437D5"/>
    <w:rsid w:val="00F73DF7"/>
    <w:rsid w:val="00F74ED7"/>
    <w:rsid w:val="00F9129C"/>
    <w:rsid w:val="00F95418"/>
    <w:rsid w:val="00FA4D53"/>
    <w:rsid w:val="00FA6964"/>
    <w:rsid w:val="00FB159A"/>
    <w:rsid w:val="00FB1749"/>
    <w:rsid w:val="00FB3B7E"/>
    <w:rsid w:val="00FC0FB8"/>
    <w:rsid w:val="00FC5679"/>
    <w:rsid w:val="00FD4706"/>
    <w:rsid w:val="00FD6905"/>
    <w:rsid w:val="00FE1CE9"/>
    <w:rsid w:val="00FF0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C843E"/>
  <w15:docId w15:val="{CE8498BD-93E9-43F0-9744-8918CF0B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EE"/>
    <w:rPr>
      <w:sz w:val="24"/>
      <w:szCs w:val="24"/>
    </w:rPr>
  </w:style>
  <w:style w:type="paragraph" w:styleId="1">
    <w:name w:val="heading 1"/>
    <w:basedOn w:val="a"/>
    <w:next w:val="a"/>
    <w:link w:val="10"/>
    <w:qFormat/>
    <w:rsid w:val="0023347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39E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F0C5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F0C56"/>
    <w:pPr>
      <w:keepNext/>
      <w:spacing w:before="240" w:after="60"/>
      <w:outlineLvl w:val="3"/>
    </w:pPr>
    <w:rPr>
      <w:rFonts w:ascii="Calibri" w:hAnsi="Calibri"/>
      <w:b/>
      <w:bCs/>
      <w:sz w:val="28"/>
      <w:szCs w:val="28"/>
    </w:rPr>
  </w:style>
  <w:style w:type="paragraph" w:styleId="7">
    <w:name w:val="heading 7"/>
    <w:basedOn w:val="a"/>
    <w:next w:val="a"/>
    <w:link w:val="70"/>
    <w:semiHidden/>
    <w:unhideWhenUsed/>
    <w:qFormat/>
    <w:rsid w:val="00795623"/>
    <w:pPr>
      <w:spacing w:before="240" w:after="60"/>
      <w:outlineLvl w:val="6"/>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E39EE"/>
    <w:pPr>
      <w:widowControl w:val="0"/>
    </w:pPr>
    <w:rPr>
      <w:snapToGrid w:val="0"/>
    </w:rPr>
  </w:style>
  <w:style w:type="paragraph" w:styleId="a3">
    <w:name w:val="header"/>
    <w:basedOn w:val="a"/>
    <w:link w:val="a4"/>
    <w:uiPriority w:val="99"/>
    <w:rsid w:val="00CE39EE"/>
    <w:pPr>
      <w:tabs>
        <w:tab w:val="center" w:pos="4677"/>
        <w:tab w:val="right" w:pos="9355"/>
      </w:tabs>
    </w:pPr>
  </w:style>
  <w:style w:type="paragraph" w:styleId="a5">
    <w:name w:val="footer"/>
    <w:basedOn w:val="a"/>
    <w:link w:val="a6"/>
    <w:rsid w:val="00CE39EE"/>
    <w:pPr>
      <w:tabs>
        <w:tab w:val="center" w:pos="4677"/>
        <w:tab w:val="right" w:pos="9355"/>
      </w:tabs>
    </w:pPr>
  </w:style>
  <w:style w:type="character" w:styleId="a7">
    <w:name w:val="page number"/>
    <w:basedOn w:val="a0"/>
    <w:rsid w:val="00A12D94"/>
  </w:style>
  <w:style w:type="paragraph" w:styleId="a8">
    <w:name w:val="Balloon Text"/>
    <w:basedOn w:val="a"/>
    <w:semiHidden/>
    <w:rsid w:val="009D6A0E"/>
    <w:rPr>
      <w:rFonts w:ascii="Tahoma" w:hAnsi="Tahoma" w:cs="Tahoma"/>
      <w:sz w:val="16"/>
      <w:szCs w:val="16"/>
    </w:rPr>
  </w:style>
  <w:style w:type="paragraph" w:customStyle="1" w:styleId="14-15">
    <w:name w:val="текст14-15"/>
    <w:basedOn w:val="a"/>
    <w:rsid w:val="0094540E"/>
    <w:pPr>
      <w:spacing w:line="360" w:lineRule="auto"/>
      <w:ind w:firstLine="709"/>
      <w:jc w:val="both"/>
    </w:pPr>
    <w:rPr>
      <w:sz w:val="28"/>
      <w:szCs w:val="20"/>
    </w:rPr>
  </w:style>
  <w:style w:type="paragraph" w:styleId="a9">
    <w:name w:val="Body Text"/>
    <w:basedOn w:val="a"/>
    <w:link w:val="aa"/>
    <w:rsid w:val="0094540E"/>
    <w:pPr>
      <w:jc w:val="both"/>
    </w:pPr>
    <w:rPr>
      <w:b/>
      <w:sz w:val="28"/>
      <w:szCs w:val="20"/>
    </w:rPr>
  </w:style>
  <w:style w:type="character" w:styleId="ab">
    <w:name w:val="Hyperlink"/>
    <w:rsid w:val="0094540E"/>
    <w:rPr>
      <w:color w:val="0000FF"/>
      <w:u w:val="single"/>
    </w:rPr>
  </w:style>
  <w:style w:type="paragraph" w:styleId="ac">
    <w:name w:val="footnote text"/>
    <w:basedOn w:val="a"/>
    <w:link w:val="ad"/>
    <w:uiPriority w:val="99"/>
    <w:unhideWhenUsed/>
    <w:rsid w:val="00BB7289"/>
    <w:rPr>
      <w:sz w:val="20"/>
      <w:szCs w:val="20"/>
    </w:rPr>
  </w:style>
  <w:style w:type="character" w:customStyle="1" w:styleId="ad">
    <w:name w:val="Текст сноски Знак"/>
    <w:basedOn w:val="a0"/>
    <w:link w:val="ac"/>
    <w:uiPriority w:val="99"/>
    <w:rsid w:val="00BB7289"/>
  </w:style>
  <w:style w:type="character" w:styleId="ae">
    <w:name w:val="footnote reference"/>
    <w:uiPriority w:val="99"/>
    <w:unhideWhenUsed/>
    <w:rsid w:val="00BB7289"/>
    <w:rPr>
      <w:vertAlign w:val="superscript"/>
    </w:rPr>
  </w:style>
  <w:style w:type="paragraph" w:styleId="af">
    <w:name w:val="Body Text Indent"/>
    <w:basedOn w:val="a"/>
    <w:link w:val="af0"/>
    <w:unhideWhenUsed/>
    <w:rsid w:val="00A518E0"/>
    <w:pPr>
      <w:spacing w:after="120"/>
      <w:ind w:left="283"/>
    </w:pPr>
  </w:style>
  <w:style w:type="character" w:customStyle="1" w:styleId="af0">
    <w:name w:val="Основной текст с отступом Знак"/>
    <w:basedOn w:val="a0"/>
    <w:link w:val="af"/>
    <w:rsid w:val="00A518E0"/>
    <w:rPr>
      <w:sz w:val="24"/>
      <w:szCs w:val="24"/>
    </w:rPr>
  </w:style>
  <w:style w:type="paragraph" w:styleId="31">
    <w:name w:val="Body Text 3"/>
    <w:basedOn w:val="a"/>
    <w:link w:val="32"/>
    <w:rsid w:val="00423B59"/>
    <w:pPr>
      <w:spacing w:after="120"/>
    </w:pPr>
    <w:rPr>
      <w:sz w:val="16"/>
      <w:szCs w:val="16"/>
    </w:rPr>
  </w:style>
  <w:style w:type="character" w:customStyle="1" w:styleId="32">
    <w:name w:val="Основной текст 3 Знак"/>
    <w:basedOn w:val="a0"/>
    <w:link w:val="31"/>
    <w:rsid w:val="00423B59"/>
    <w:rPr>
      <w:sz w:val="16"/>
      <w:szCs w:val="16"/>
    </w:rPr>
  </w:style>
  <w:style w:type="paragraph" w:styleId="af1">
    <w:name w:val="No Spacing"/>
    <w:uiPriority w:val="1"/>
    <w:qFormat/>
    <w:rsid w:val="005E265C"/>
    <w:rPr>
      <w:sz w:val="24"/>
      <w:szCs w:val="24"/>
    </w:rPr>
  </w:style>
  <w:style w:type="character" w:customStyle="1" w:styleId="aa">
    <w:name w:val="Основной текст Знак"/>
    <w:basedOn w:val="a0"/>
    <w:link w:val="a9"/>
    <w:rsid w:val="00CB42D0"/>
    <w:rPr>
      <w:b/>
      <w:sz w:val="28"/>
    </w:rPr>
  </w:style>
  <w:style w:type="paragraph" w:styleId="21">
    <w:name w:val="Body Text Indent 2"/>
    <w:basedOn w:val="a"/>
    <w:link w:val="22"/>
    <w:rsid w:val="00CB42D0"/>
    <w:pPr>
      <w:spacing w:after="120" w:line="480" w:lineRule="auto"/>
      <w:ind w:left="283"/>
    </w:pPr>
    <w:rPr>
      <w:sz w:val="20"/>
      <w:szCs w:val="20"/>
    </w:rPr>
  </w:style>
  <w:style w:type="character" w:customStyle="1" w:styleId="22">
    <w:name w:val="Основной текст с отступом 2 Знак"/>
    <w:basedOn w:val="a0"/>
    <w:link w:val="21"/>
    <w:rsid w:val="00CB42D0"/>
  </w:style>
  <w:style w:type="character" w:customStyle="1" w:styleId="10">
    <w:name w:val="Заголовок 1 Знак"/>
    <w:basedOn w:val="a0"/>
    <w:link w:val="1"/>
    <w:rsid w:val="00233476"/>
    <w:rPr>
      <w:rFonts w:ascii="Arial" w:hAnsi="Arial" w:cs="Arial"/>
      <w:b/>
      <w:bCs/>
      <w:kern w:val="32"/>
      <w:sz w:val="32"/>
      <w:szCs w:val="32"/>
    </w:rPr>
  </w:style>
  <w:style w:type="character" w:customStyle="1" w:styleId="a4">
    <w:name w:val="Верхний колонтитул Знак"/>
    <w:link w:val="a3"/>
    <w:uiPriority w:val="99"/>
    <w:rsid w:val="00233476"/>
    <w:rPr>
      <w:sz w:val="24"/>
      <w:szCs w:val="24"/>
    </w:rPr>
  </w:style>
  <w:style w:type="paragraph" w:customStyle="1" w:styleId="14">
    <w:name w:val="Загл.14"/>
    <w:basedOn w:val="a"/>
    <w:rsid w:val="00233476"/>
    <w:pPr>
      <w:jc w:val="center"/>
    </w:pPr>
    <w:rPr>
      <w:b/>
      <w:sz w:val="28"/>
      <w:szCs w:val="20"/>
    </w:rPr>
  </w:style>
  <w:style w:type="paragraph" w:customStyle="1" w:styleId="14-150">
    <w:name w:val="14-15"/>
    <w:basedOn w:val="af"/>
    <w:rsid w:val="00233476"/>
    <w:pPr>
      <w:tabs>
        <w:tab w:val="left" w:pos="567"/>
      </w:tabs>
      <w:spacing w:after="0" w:line="360" w:lineRule="auto"/>
      <w:ind w:left="0" w:firstLine="709"/>
      <w:jc w:val="both"/>
    </w:pPr>
    <w:rPr>
      <w:bCs/>
      <w:kern w:val="28"/>
      <w:sz w:val="28"/>
    </w:rPr>
  </w:style>
  <w:style w:type="paragraph" w:customStyle="1" w:styleId="ConsNonformat">
    <w:name w:val="ConsNonformat"/>
    <w:rsid w:val="00C26024"/>
    <w:pPr>
      <w:snapToGrid w:val="0"/>
      <w:ind w:right="19772"/>
    </w:pPr>
    <w:rPr>
      <w:rFonts w:ascii="Courier New" w:hAnsi="Courier New"/>
    </w:rPr>
  </w:style>
  <w:style w:type="paragraph" w:customStyle="1" w:styleId="ConsTitle">
    <w:name w:val="ConsTitle"/>
    <w:rsid w:val="00C26024"/>
    <w:pPr>
      <w:snapToGrid w:val="0"/>
      <w:ind w:right="19772"/>
    </w:pPr>
    <w:rPr>
      <w:rFonts w:ascii="Arial" w:hAnsi="Arial"/>
      <w:b/>
      <w:sz w:val="16"/>
    </w:rPr>
  </w:style>
  <w:style w:type="paragraph" w:customStyle="1" w:styleId="ConsNormal">
    <w:name w:val="ConsNormal"/>
    <w:rsid w:val="00C26024"/>
    <w:pPr>
      <w:snapToGrid w:val="0"/>
      <w:ind w:right="19772" w:firstLine="720"/>
    </w:pPr>
    <w:rPr>
      <w:rFonts w:ascii="Arial" w:hAnsi="Arial"/>
    </w:rPr>
  </w:style>
  <w:style w:type="paragraph" w:customStyle="1" w:styleId="af2">
    <w:name w:val="Об"/>
    <w:rsid w:val="00A34DB8"/>
    <w:pPr>
      <w:widowControl w:val="0"/>
    </w:pPr>
    <w:rPr>
      <w:snapToGrid w:val="0"/>
    </w:rPr>
  </w:style>
  <w:style w:type="character" w:customStyle="1" w:styleId="30">
    <w:name w:val="Заголовок 3 Знак"/>
    <w:basedOn w:val="a0"/>
    <w:link w:val="3"/>
    <w:semiHidden/>
    <w:rsid w:val="004F0C56"/>
    <w:rPr>
      <w:rFonts w:ascii="Cambria" w:eastAsia="Times New Roman" w:hAnsi="Cambria" w:cs="Times New Roman"/>
      <w:b/>
      <w:bCs/>
      <w:sz w:val="26"/>
      <w:szCs w:val="26"/>
    </w:rPr>
  </w:style>
  <w:style w:type="character" w:customStyle="1" w:styleId="40">
    <w:name w:val="Заголовок 4 Знак"/>
    <w:basedOn w:val="a0"/>
    <w:link w:val="4"/>
    <w:semiHidden/>
    <w:rsid w:val="004F0C56"/>
    <w:rPr>
      <w:rFonts w:ascii="Calibri" w:eastAsia="Times New Roman" w:hAnsi="Calibri" w:cs="Times New Roman"/>
      <w:b/>
      <w:bCs/>
      <w:sz w:val="28"/>
      <w:szCs w:val="28"/>
    </w:rPr>
  </w:style>
  <w:style w:type="paragraph" w:styleId="23">
    <w:name w:val="Body Text 2"/>
    <w:basedOn w:val="a"/>
    <w:link w:val="24"/>
    <w:rsid w:val="004F0C56"/>
    <w:pPr>
      <w:spacing w:after="120" w:line="480" w:lineRule="auto"/>
    </w:pPr>
  </w:style>
  <w:style w:type="character" w:customStyle="1" w:styleId="24">
    <w:name w:val="Основной текст 2 Знак"/>
    <w:basedOn w:val="a0"/>
    <w:link w:val="23"/>
    <w:rsid w:val="004F0C56"/>
    <w:rPr>
      <w:sz w:val="24"/>
      <w:szCs w:val="24"/>
    </w:rPr>
  </w:style>
  <w:style w:type="paragraph" w:customStyle="1" w:styleId="af3">
    <w:name w:val="Стиль"/>
    <w:rsid w:val="004F0C56"/>
  </w:style>
  <w:style w:type="paragraph" w:customStyle="1" w:styleId="af4">
    <w:name w:val="текст сноски"/>
    <w:basedOn w:val="a"/>
    <w:rsid w:val="004F0C56"/>
    <w:pPr>
      <w:widowControl w:val="0"/>
    </w:pPr>
    <w:rPr>
      <w:sz w:val="28"/>
      <w:szCs w:val="20"/>
    </w:rPr>
  </w:style>
  <w:style w:type="character" w:customStyle="1" w:styleId="20">
    <w:name w:val="Заголовок 2 Знак"/>
    <w:basedOn w:val="a0"/>
    <w:link w:val="2"/>
    <w:rsid w:val="005508D3"/>
    <w:rPr>
      <w:rFonts w:ascii="Arial" w:hAnsi="Arial" w:cs="Arial"/>
      <w:b/>
      <w:bCs/>
      <w:i/>
      <w:iCs/>
      <w:sz w:val="28"/>
      <w:szCs w:val="28"/>
    </w:rPr>
  </w:style>
  <w:style w:type="paragraph" w:customStyle="1" w:styleId="12">
    <w:name w:val="заголовок 1"/>
    <w:basedOn w:val="a"/>
    <w:next w:val="a"/>
    <w:rsid w:val="003C3845"/>
    <w:pPr>
      <w:keepNext/>
      <w:autoSpaceDE w:val="0"/>
      <w:autoSpaceDN w:val="0"/>
      <w:jc w:val="center"/>
      <w:outlineLvl w:val="0"/>
    </w:pPr>
    <w:rPr>
      <w:sz w:val="28"/>
      <w:szCs w:val="20"/>
    </w:rPr>
  </w:style>
  <w:style w:type="character" w:customStyle="1" w:styleId="70">
    <w:name w:val="Заголовок 7 Знак"/>
    <w:basedOn w:val="a0"/>
    <w:link w:val="7"/>
    <w:semiHidden/>
    <w:rsid w:val="00795623"/>
    <w:rPr>
      <w:rFonts w:ascii="Calibri" w:eastAsia="Times New Roman" w:hAnsi="Calibri" w:cs="Times New Roman"/>
      <w:sz w:val="24"/>
      <w:szCs w:val="24"/>
    </w:rPr>
  </w:style>
  <w:style w:type="paragraph" w:styleId="af5">
    <w:name w:val="Plain Text"/>
    <w:basedOn w:val="a"/>
    <w:link w:val="af6"/>
    <w:rsid w:val="00795623"/>
    <w:rPr>
      <w:rFonts w:ascii="Courier New" w:hAnsi="Courier New"/>
      <w:sz w:val="20"/>
      <w:szCs w:val="20"/>
    </w:rPr>
  </w:style>
  <w:style w:type="character" w:customStyle="1" w:styleId="af6">
    <w:name w:val="Текст Знак"/>
    <w:basedOn w:val="a0"/>
    <w:link w:val="af5"/>
    <w:rsid w:val="00795623"/>
    <w:rPr>
      <w:rFonts w:ascii="Courier New" w:hAnsi="Courier New"/>
    </w:rPr>
  </w:style>
  <w:style w:type="paragraph" w:styleId="33">
    <w:name w:val="Body Text Indent 3"/>
    <w:basedOn w:val="a"/>
    <w:link w:val="34"/>
    <w:rsid w:val="00795623"/>
    <w:pPr>
      <w:spacing w:after="120"/>
      <w:ind w:left="283"/>
    </w:pPr>
    <w:rPr>
      <w:sz w:val="16"/>
      <w:szCs w:val="16"/>
    </w:rPr>
  </w:style>
  <w:style w:type="character" w:customStyle="1" w:styleId="34">
    <w:name w:val="Основной текст с отступом 3 Знак"/>
    <w:basedOn w:val="a0"/>
    <w:link w:val="33"/>
    <w:rsid w:val="00795623"/>
    <w:rPr>
      <w:sz w:val="16"/>
      <w:szCs w:val="16"/>
    </w:rPr>
  </w:style>
  <w:style w:type="character" w:customStyle="1" w:styleId="a6">
    <w:name w:val="Нижний колонтитул Знак"/>
    <w:basedOn w:val="a0"/>
    <w:link w:val="a5"/>
    <w:rsid w:val="00795623"/>
    <w:rPr>
      <w:sz w:val="24"/>
      <w:szCs w:val="24"/>
    </w:rPr>
  </w:style>
  <w:style w:type="paragraph" w:customStyle="1" w:styleId="13">
    <w:name w:val="Текст1"/>
    <w:basedOn w:val="a"/>
    <w:rsid w:val="00795623"/>
    <w:pPr>
      <w:spacing w:before="120" w:line="360" w:lineRule="auto"/>
      <w:ind w:firstLine="720"/>
      <w:jc w:val="both"/>
    </w:pPr>
    <w:rPr>
      <w:rFonts w:ascii="Courier New" w:hAnsi="Courier New"/>
      <w:sz w:val="20"/>
      <w:szCs w:val="20"/>
    </w:rPr>
  </w:style>
  <w:style w:type="paragraph" w:customStyle="1" w:styleId="25">
    <w:name w:val="заголовок 2"/>
    <w:basedOn w:val="a"/>
    <w:next w:val="a"/>
    <w:rsid w:val="00795623"/>
    <w:pPr>
      <w:keepNext/>
      <w:widowControl w:val="0"/>
      <w:autoSpaceDE w:val="0"/>
      <w:autoSpaceDN w:val="0"/>
      <w:spacing w:line="360" w:lineRule="auto"/>
      <w:jc w:val="center"/>
    </w:pPr>
    <w:rPr>
      <w:sz w:val="28"/>
      <w:szCs w:val="28"/>
    </w:rPr>
  </w:style>
  <w:style w:type="paragraph" w:customStyle="1" w:styleId="41">
    <w:name w:val="заголовок 4"/>
    <w:basedOn w:val="a"/>
    <w:next w:val="a"/>
    <w:rsid w:val="00795623"/>
    <w:pPr>
      <w:keepNext/>
      <w:widowControl w:val="0"/>
      <w:autoSpaceDE w:val="0"/>
      <w:autoSpaceDN w:val="0"/>
      <w:jc w:val="right"/>
    </w:pPr>
    <w:rPr>
      <w:sz w:val="20"/>
      <w:u w:val="single"/>
    </w:rPr>
  </w:style>
  <w:style w:type="paragraph" w:customStyle="1" w:styleId="35">
    <w:name w:val="заголовок 3"/>
    <w:basedOn w:val="a"/>
    <w:next w:val="a"/>
    <w:rsid w:val="00795623"/>
    <w:pPr>
      <w:keepNext/>
      <w:widowControl w:val="0"/>
      <w:autoSpaceDE w:val="0"/>
      <w:autoSpaceDN w:val="0"/>
      <w:jc w:val="center"/>
    </w:pPr>
    <w:rPr>
      <w:b/>
      <w:bCs/>
      <w:sz w:val="20"/>
    </w:rPr>
  </w:style>
  <w:style w:type="paragraph" w:styleId="af7">
    <w:name w:val="List Paragraph"/>
    <w:basedOn w:val="a"/>
    <w:uiPriority w:val="34"/>
    <w:qFormat/>
    <w:rsid w:val="005A7EBC"/>
    <w:pPr>
      <w:ind w:left="720"/>
      <w:contextualSpacing/>
    </w:pPr>
  </w:style>
  <w:style w:type="table" w:styleId="af8">
    <w:name w:val="Table Grid"/>
    <w:basedOn w:val="a1"/>
    <w:rsid w:val="0041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otik.izbirkom69.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65F3260FC4B1CEF371043E105849B40F7DD5FA01019824A0933070C7q6N1I" TargetMode="External"/><Relationship Id="rId5" Type="http://schemas.openxmlformats.org/officeDocument/2006/relationships/webSettings" Target="webSettings.xml"/><Relationship Id="rId10" Type="http://schemas.openxmlformats.org/officeDocument/2006/relationships/hyperlink" Target="consultantplus://offline/ref=CF65F3260FC4B1CEF371043E105849B40F7DD4FC0F049824A0933070C7q6N1I" TargetMode="External"/><Relationship Id="rId4" Type="http://schemas.openxmlformats.org/officeDocument/2006/relationships/settings" Target="settings.xml"/><Relationship Id="rId9" Type="http://schemas.openxmlformats.org/officeDocument/2006/relationships/hyperlink" Target="consultantplus://offline/ref=CF65F3260FC4B1CEF371043E105849B40C74D8F70D069824A0933070C7q6N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DF836-9CCA-4AA9-BFCD-2D96910A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15</Pages>
  <Words>3689</Words>
  <Characters>21029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Крылова</cp:lastModifiedBy>
  <cp:revision>3</cp:revision>
  <cp:lastPrinted>2021-01-12T09:03:00Z</cp:lastPrinted>
  <dcterms:created xsi:type="dcterms:W3CDTF">2021-01-11T14:42:00Z</dcterms:created>
  <dcterms:modified xsi:type="dcterms:W3CDTF">2021-01-12T09:04:00Z</dcterms:modified>
</cp:coreProperties>
</file>